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EA1FDE" w:rsidRDefault="00EA1FDE" w:rsidP="00393EA3">
      <w:pPr>
        <w:spacing w:after="0" w:line="240" w:lineRule="auto"/>
        <w:jc w:val="center"/>
        <w:rPr>
          <w:rFonts w:ascii="Times New Roman" w:hAnsi="Times New Roman" w:cs="Times New Roman"/>
          <w:b/>
          <w:noProof/>
          <w:color w:val="20542C"/>
          <w:sz w:val="32"/>
          <w:szCs w:val="32"/>
        </w:rPr>
      </w:pPr>
    </w:p>
    <w:p w14:paraId="510C577A" w14:textId="77777777" w:rsidR="00EA1FDE" w:rsidRDefault="00EA1FDE" w:rsidP="00EA1FDE">
      <w:pPr>
        <w:pStyle w:val="Header"/>
        <w:jc w:val="center"/>
      </w:pPr>
      <w:r>
        <w:rPr>
          <w:noProof/>
        </w:rPr>
        <w:drawing>
          <wp:inline distT="0" distB="0" distL="0" distR="0" wp14:anchorId="3FD43EA3" wp14:editId="4C73D7FE">
            <wp:extent cx="878205" cy="53100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5258" cy="547365"/>
                    </a:xfrm>
                    <a:prstGeom prst="rect">
                      <a:avLst/>
                    </a:prstGeom>
                  </pic:spPr>
                </pic:pic>
              </a:graphicData>
            </a:graphic>
          </wp:inline>
        </w:drawing>
      </w:r>
      <w:r>
        <w:t xml:space="preserve">  </w:t>
      </w:r>
      <w:r>
        <w:rPr>
          <w:noProof/>
        </w:rPr>
        <w:drawing>
          <wp:inline distT="0" distB="0" distL="0" distR="0" wp14:anchorId="133210E1" wp14:editId="02BE46E8">
            <wp:extent cx="753386" cy="723030"/>
            <wp:effectExtent l="0" t="0" r="8890" b="1270"/>
            <wp:docPr id="6" name="Picture 0" descr="ShenCoSe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CoSeal-ED.JPG"/>
                    <pic:cNvPicPr/>
                  </pic:nvPicPr>
                  <pic:blipFill>
                    <a:blip r:embed="rId9"/>
                    <a:stretch>
                      <a:fillRect/>
                    </a:stretch>
                  </pic:blipFill>
                  <pic:spPr>
                    <a:xfrm>
                      <a:off x="0" y="0"/>
                      <a:ext cx="762755" cy="732022"/>
                    </a:xfrm>
                    <a:prstGeom prst="rect">
                      <a:avLst/>
                    </a:prstGeom>
                  </pic:spPr>
                </pic:pic>
              </a:graphicData>
            </a:graphic>
          </wp:inline>
        </w:drawing>
      </w:r>
      <w:r>
        <w:t xml:space="preserve">  </w:t>
      </w:r>
      <w:r w:rsidR="00E31F9A">
        <w:rPr>
          <w:noProof/>
        </w:rPr>
        <w:drawing>
          <wp:inline distT="0" distB="0" distL="0" distR="0" wp14:anchorId="6E33520F" wp14:editId="07777777">
            <wp:extent cx="1219200" cy="6905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mber.jpg"/>
                    <pic:cNvPicPr/>
                  </pic:nvPicPr>
                  <pic:blipFill rotWithShape="1">
                    <a:blip r:embed="rId10" cstate="print">
                      <a:extLst>
                        <a:ext uri="{28A0092B-C50C-407E-A947-70E740481C1C}">
                          <a14:useLocalDpi xmlns:a14="http://schemas.microsoft.com/office/drawing/2010/main" val="0"/>
                        </a:ext>
                      </a:extLst>
                    </a:blip>
                    <a:srcRect l="6503" t="16928" r="4934" b="16184"/>
                    <a:stretch/>
                  </pic:blipFill>
                  <pic:spPr bwMode="auto">
                    <a:xfrm>
                      <a:off x="0" y="0"/>
                      <a:ext cx="1238234" cy="701377"/>
                    </a:xfrm>
                    <a:prstGeom prst="rect">
                      <a:avLst/>
                    </a:prstGeom>
                    <a:ln>
                      <a:noFill/>
                    </a:ln>
                    <a:extLst>
                      <a:ext uri="{53640926-AAD7-44D8-BBD7-CCE9431645EC}">
                        <a14:shadowObscured xmlns:a14="http://schemas.microsoft.com/office/drawing/2010/main"/>
                      </a:ext>
                    </a:extLst>
                  </pic:spPr>
                </pic:pic>
              </a:graphicData>
            </a:graphic>
          </wp:inline>
        </w:drawing>
      </w:r>
      <w:r w:rsidR="005906D1">
        <w:rPr>
          <w:noProof/>
        </w:rPr>
        <w:t xml:space="preserve">  </w:t>
      </w:r>
      <w:r w:rsidR="005906D1">
        <w:rPr>
          <w:noProof/>
        </w:rPr>
        <w:drawing>
          <wp:inline distT="0" distB="0" distL="0" distR="0" wp14:anchorId="7E7D1377" wp14:editId="1F60ADD3">
            <wp:extent cx="1021080" cy="563880"/>
            <wp:effectExtent l="0" t="0" r="7620" b="7620"/>
            <wp:docPr id="7" name="Picture 7" descr="footer-dhcd"/>
            <wp:cNvGraphicFramePr/>
            <a:graphic xmlns:a="http://schemas.openxmlformats.org/drawingml/2006/main">
              <a:graphicData uri="http://schemas.openxmlformats.org/drawingml/2006/picture">
                <pic:pic xmlns:pic="http://schemas.openxmlformats.org/drawingml/2006/picture">
                  <pic:nvPicPr>
                    <pic:cNvPr id="15" name="Picture 15" descr="footer-dhc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563880"/>
                    </a:xfrm>
                    <a:prstGeom prst="rect">
                      <a:avLst/>
                    </a:prstGeom>
                    <a:noFill/>
                    <a:ln>
                      <a:noFill/>
                    </a:ln>
                  </pic:spPr>
                </pic:pic>
              </a:graphicData>
            </a:graphic>
          </wp:inline>
        </w:drawing>
      </w:r>
    </w:p>
    <w:p w14:paraId="5B9FBA58" w14:textId="77777777" w:rsidR="00EA1FDE" w:rsidRDefault="00EA1FDE" w:rsidP="00EA1FDE">
      <w:pPr>
        <w:pStyle w:val="Header"/>
        <w:jc w:val="center"/>
      </w:pPr>
      <w:r>
        <w:t xml:space="preserve">   </w:t>
      </w:r>
      <w:r w:rsidR="00816FA3" w:rsidRPr="00816FA3">
        <w:rPr>
          <w:noProof/>
        </w:rPr>
        <w:drawing>
          <wp:inline distT="0" distB="0" distL="0" distR="0" wp14:anchorId="68AC256D" wp14:editId="07777777">
            <wp:extent cx="1078865" cy="640127"/>
            <wp:effectExtent l="0" t="0" r="6985" b="7620"/>
            <wp:docPr id="2" name="Picture 2" descr="C:\Users\jfrench\AppData\Local\Microsoft\Windows\INetCache\Content.Outlook\D9N90JU8\Strasburg-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rench\AppData\Local\Microsoft\Windows\INetCache\Content.Outlook\D9N90JU8\Strasburg-C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8562" cy="645880"/>
                    </a:xfrm>
                    <a:prstGeom prst="rect">
                      <a:avLst/>
                    </a:prstGeom>
                    <a:noFill/>
                    <a:ln>
                      <a:noFill/>
                    </a:ln>
                  </pic:spPr>
                </pic:pic>
              </a:graphicData>
            </a:graphic>
          </wp:inline>
        </w:drawing>
      </w:r>
      <w:r>
        <w:t xml:space="preserve">    </w:t>
      </w:r>
      <w:r>
        <w:rPr>
          <w:noProof/>
        </w:rPr>
        <w:drawing>
          <wp:inline distT="0" distB="0" distL="0" distR="0" wp14:anchorId="2E18ECC3" wp14:editId="0D3FC6F7">
            <wp:extent cx="701937" cy="82867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ms Brook Se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5004" cy="855906"/>
                    </a:xfrm>
                    <a:prstGeom prst="rect">
                      <a:avLst/>
                    </a:prstGeom>
                  </pic:spPr>
                </pic:pic>
              </a:graphicData>
            </a:graphic>
          </wp:inline>
        </w:drawing>
      </w:r>
      <w:r w:rsidR="00E31F9A">
        <w:rPr>
          <w:noProof/>
        </w:rPr>
        <w:t xml:space="preserve"> </w:t>
      </w:r>
      <w:r w:rsidR="00E31F9A">
        <w:rPr>
          <w:noProof/>
        </w:rPr>
        <w:drawing>
          <wp:inline distT="0" distB="0" distL="0" distR="0" wp14:anchorId="490D1CA0" wp14:editId="07777777">
            <wp:extent cx="1352550" cy="5794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stock-4C_no_tagline_bottom_li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7680" cy="590244"/>
                    </a:xfrm>
                    <a:prstGeom prst="rect">
                      <a:avLst/>
                    </a:prstGeom>
                  </pic:spPr>
                </pic:pic>
              </a:graphicData>
            </a:graphic>
          </wp:inline>
        </w:drawing>
      </w:r>
      <w:r w:rsidR="00E31F9A">
        <w:rPr>
          <w:noProof/>
        </w:rPr>
        <w:t xml:space="preserve">  </w:t>
      </w:r>
      <w:r>
        <w:rPr>
          <w:noProof/>
        </w:rPr>
        <w:drawing>
          <wp:inline distT="0" distB="0" distL="0" distR="0" wp14:anchorId="1F99F01E" wp14:editId="6F9D65BE">
            <wp:extent cx="937260" cy="624840"/>
            <wp:effectExtent l="0" t="0" r="0" b="3810"/>
            <wp:docPr id="16" name="Picture 16" descr="C:\Users\jfrench\AppData\Local\Microsoft\Windows\INetCache\Content.Word\Edinburg 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french\AppData\Local\Microsoft\Windows\INetCache\Content.Word\Edinburg Bran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7260" cy="624840"/>
                    </a:xfrm>
                    <a:prstGeom prst="rect">
                      <a:avLst/>
                    </a:prstGeom>
                    <a:noFill/>
                    <a:ln>
                      <a:noFill/>
                    </a:ln>
                  </pic:spPr>
                </pic:pic>
              </a:graphicData>
            </a:graphic>
          </wp:inline>
        </w:drawing>
      </w:r>
      <w:r w:rsidR="0099616B">
        <w:t xml:space="preserve">  </w:t>
      </w:r>
      <w:r>
        <w:rPr>
          <w:noProof/>
        </w:rPr>
        <w:drawing>
          <wp:inline distT="0" distB="0" distL="0" distR="0" wp14:anchorId="045528BB" wp14:editId="52084767">
            <wp:extent cx="762000" cy="76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 Jackson Sea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rsidR="0099616B">
        <w:rPr>
          <w:noProof/>
        </w:rPr>
        <w:t xml:space="preserve">   </w:t>
      </w:r>
      <w:r>
        <w:rPr>
          <w:noProof/>
        </w:rPr>
        <w:drawing>
          <wp:inline distT="0" distB="0" distL="0" distR="0" wp14:anchorId="22A82079" wp14:editId="26F28492">
            <wp:extent cx="981075" cy="42261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market-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8899" cy="456142"/>
                    </a:xfrm>
                    <a:prstGeom prst="rect">
                      <a:avLst/>
                    </a:prstGeom>
                  </pic:spPr>
                </pic:pic>
              </a:graphicData>
            </a:graphic>
          </wp:inline>
        </w:drawing>
      </w:r>
    </w:p>
    <w:p w14:paraId="0A37501D" w14:textId="77777777" w:rsidR="00EA1FDE" w:rsidRDefault="00EA1FDE" w:rsidP="00393EA3">
      <w:pPr>
        <w:spacing w:after="0" w:line="240" w:lineRule="auto"/>
        <w:jc w:val="center"/>
        <w:rPr>
          <w:rFonts w:ascii="Times New Roman" w:hAnsi="Times New Roman" w:cs="Times New Roman"/>
          <w:b/>
          <w:noProof/>
          <w:color w:val="20542C"/>
          <w:sz w:val="32"/>
          <w:szCs w:val="32"/>
        </w:rPr>
      </w:pPr>
    </w:p>
    <w:p w14:paraId="0AC014BB" w14:textId="77777777" w:rsidR="00EC6C21" w:rsidRPr="002F63ED" w:rsidRDefault="00FC0436" w:rsidP="00393EA3">
      <w:pPr>
        <w:spacing w:after="0" w:line="240" w:lineRule="auto"/>
        <w:jc w:val="center"/>
        <w:rPr>
          <w:rFonts w:ascii="Times New Roman" w:hAnsi="Times New Roman" w:cs="Times New Roman"/>
          <w:b/>
          <w:color w:val="006600"/>
          <w:sz w:val="32"/>
          <w:szCs w:val="32"/>
        </w:rPr>
      </w:pPr>
      <w:r w:rsidRPr="002F63ED">
        <w:rPr>
          <w:rFonts w:ascii="Times New Roman" w:hAnsi="Times New Roman" w:cs="Times New Roman"/>
          <w:b/>
          <w:noProof/>
          <w:color w:val="006600"/>
          <w:sz w:val="32"/>
          <w:szCs w:val="32"/>
        </w:rPr>
        <w:t>Shenandoah County Small Business Covid-</w:t>
      </w:r>
      <w:r w:rsidR="00FE44D6" w:rsidRPr="002F63ED">
        <w:rPr>
          <w:rFonts w:ascii="Times New Roman" w:hAnsi="Times New Roman" w:cs="Times New Roman"/>
          <w:b/>
          <w:noProof/>
          <w:color w:val="006600"/>
          <w:sz w:val="32"/>
          <w:szCs w:val="32"/>
        </w:rPr>
        <w:t xml:space="preserve">19 </w:t>
      </w:r>
      <w:r w:rsidRPr="002F63ED">
        <w:rPr>
          <w:rFonts w:ascii="Times New Roman" w:hAnsi="Times New Roman" w:cs="Times New Roman"/>
          <w:b/>
          <w:noProof/>
          <w:color w:val="006600"/>
          <w:sz w:val="32"/>
          <w:szCs w:val="32"/>
        </w:rPr>
        <w:t>Recovery Assistance Grant</w:t>
      </w:r>
    </w:p>
    <w:p w14:paraId="5DAB6C7B" w14:textId="77777777" w:rsidR="007A1808" w:rsidRPr="002F63ED" w:rsidRDefault="007A1808" w:rsidP="00B550F4">
      <w:pPr>
        <w:spacing w:after="0" w:line="240" w:lineRule="auto"/>
        <w:rPr>
          <w:rFonts w:ascii="Times New Roman" w:hAnsi="Times New Roman" w:cs="Times New Roman"/>
          <w:b/>
          <w:color w:val="006600"/>
          <w:sz w:val="24"/>
          <w:szCs w:val="24"/>
        </w:rPr>
      </w:pPr>
    </w:p>
    <w:p w14:paraId="2BCC458A" w14:textId="77777777" w:rsidR="002B794A" w:rsidRPr="002F63ED" w:rsidRDefault="00E349F9" w:rsidP="00EC6C21">
      <w:pPr>
        <w:spacing w:after="0" w:line="240" w:lineRule="auto"/>
        <w:jc w:val="center"/>
        <w:rPr>
          <w:rFonts w:ascii="Times New Roman" w:hAnsi="Times New Roman" w:cs="Times New Roman"/>
          <w:b/>
          <w:color w:val="006600"/>
          <w:sz w:val="40"/>
          <w:szCs w:val="40"/>
        </w:rPr>
      </w:pPr>
      <w:r w:rsidRPr="002F63ED">
        <w:rPr>
          <w:rFonts w:ascii="Times New Roman" w:hAnsi="Times New Roman" w:cs="Times New Roman"/>
          <w:b/>
          <w:color w:val="006600"/>
          <w:sz w:val="32"/>
          <w:szCs w:val="32"/>
        </w:rPr>
        <w:t>Application</w:t>
      </w:r>
    </w:p>
    <w:p w14:paraId="02EB378F" w14:textId="77777777" w:rsidR="00F817D1" w:rsidRPr="004355B1" w:rsidRDefault="00F817D1" w:rsidP="00EC6C21">
      <w:pPr>
        <w:spacing w:after="0" w:line="240" w:lineRule="auto"/>
        <w:rPr>
          <w:rFonts w:cstheme="minorHAnsi"/>
          <w:b/>
          <w:sz w:val="12"/>
          <w:szCs w:val="12"/>
        </w:rPr>
      </w:pPr>
    </w:p>
    <w:p w14:paraId="64C96F8B" w14:textId="77777777" w:rsidR="00B44CD8" w:rsidRPr="004355B1" w:rsidRDefault="00E349F9" w:rsidP="001E6959">
      <w:pPr>
        <w:tabs>
          <w:tab w:val="left" w:pos="3288"/>
          <w:tab w:val="center" w:pos="5040"/>
        </w:tabs>
        <w:spacing w:after="0" w:line="240" w:lineRule="auto"/>
        <w:rPr>
          <w:rFonts w:cstheme="minorHAnsi"/>
          <w:i/>
        </w:rPr>
      </w:pPr>
      <w:r w:rsidRPr="004355B1">
        <w:rPr>
          <w:rFonts w:cstheme="minorHAnsi"/>
          <w:i/>
        </w:rPr>
        <w:tab/>
        <w:t>Shenandoah County Economic Development</w:t>
      </w:r>
    </w:p>
    <w:p w14:paraId="6B0265E4" w14:textId="77777777" w:rsidR="00343F59" w:rsidRPr="004355B1" w:rsidRDefault="00765D22" w:rsidP="002B794A">
      <w:pPr>
        <w:spacing w:after="0" w:line="240" w:lineRule="auto"/>
        <w:jc w:val="center"/>
        <w:rPr>
          <w:rFonts w:cstheme="minorHAnsi"/>
          <w:i/>
        </w:rPr>
      </w:pPr>
      <w:r w:rsidRPr="004355B1">
        <w:rPr>
          <w:rFonts w:cstheme="minorHAnsi"/>
          <w:i/>
        </w:rPr>
        <w:t>Shenandoah County</w:t>
      </w:r>
      <w:r w:rsidR="00B44CD8" w:rsidRPr="004355B1">
        <w:rPr>
          <w:rFonts w:cstheme="minorHAnsi"/>
          <w:i/>
        </w:rPr>
        <w:t>, Virginia</w:t>
      </w:r>
    </w:p>
    <w:p w14:paraId="07C7819F" w14:textId="77777777" w:rsidR="00F817D1" w:rsidRPr="004355B1" w:rsidRDefault="00765D22" w:rsidP="002B794A">
      <w:pPr>
        <w:spacing w:after="0" w:line="240" w:lineRule="auto"/>
        <w:jc w:val="center"/>
        <w:rPr>
          <w:rFonts w:cstheme="minorHAnsi"/>
          <w:i/>
        </w:rPr>
      </w:pPr>
      <w:r w:rsidRPr="004355B1">
        <w:rPr>
          <w:rFonts w:cstheme="minorHAnsi"/>
          <w:i/>
        </w:rPr>
        <w:t>600</w:t>
      </w:r>
      <w:r w:rsidR="00F817D1" w:rsidRPr="004355B1">
        <w:rPr>
          <w:rFonts w:cstheme="minorHAnsi"/>
          <w:i/>
        </w:rPr>
        <w:t xml:space="preserve"> </w:t>
      </w:r>
      <w:r w:rsidRPr="004355B1">
        <w:rPr>
          <w:rFonts w:cstheme="minorHAnsi"/>
          <w:i/>
        </w:rPr>
        <w:t>Nor</w:t>
      </w:r>
      <w:r w:rsidR="00F817D1" w:rsidRPr="004355B1">
        <w:rPr>
          <w:rFonts w:cstheme="minorHAnsi"/>
          <w:i/>
        </w:rPr>
        <w:t>th Main Street</w:t>
      </w:r>
      <w:r w:rsidRPr="004355B1">
        <w:rPr>
          <w:rFonts w:cstheme="minorHAnsi"/>
          <w:i/>
        </w:rPr>
        <w:t>, Suite 101</w:t>
      </w:r>
    </w:p>
    <w:p w14:paraId="2DA657B0" w14:textId="77777777" w:rsidR="00F817D1" w:rsidRPr="004355B1" w:rsidRDefault="00765D22" w:rsidP="002B794A">
      <w:pPr>
        <w:spacing w:after="0" w:line="240" w:lineRule="auto"/>
        <w:jc w:val="center"/>
        <w:rPr>
          <w:rFonts w:cstheme="minorHAnsi"/>
          <w:i/>
        </w:rPr>
      </w:pPr>
      <w:r w:rsidRPr="004355B1">
        <w:rPr>
          <w:rFonts w:cstheme="minorHAnsi"/>
          <w:i/>
        </w:rPr>
        <w:t>Woodstock, Virginia 22664</w:t>
      </w:r>
    </w:p>
    <w:p w14:paraId="5B40F13C" w14:textId="77777777" w:rsidR="00F817D1" w:rsidRPr="004355B1" w:rsidRDefault="00765D22" w:rsidP="002B794A">
      <w:pPr>
        <w:spacing w:after="0" w:line="240" w:lineRule="auto"/>
        <w:jc w:val="center"/>
        <w:rPr>
          <w:rFonts w:cstheme="minorHAnsi"/>
          <w:i/>
        </w:rPr>
      </w:pPr>
      <w:r w:rsidRPr="004355B1">
        <w:rPr>
          <w:rFonts w:cstheme="minorHAnsi"/>
          <w:i/>
        </w:rPr>
        <w:t>jfrench@shenandoahcountyva.us</w:t>
      </w:r>
    </w:p>
    <w:p w14:paraId="7F382E8A" w14:textId="77777777" w:rsidR="00F817D1" w:rsidRPr="004355B1" w:rsidRDefault="00DA3DF2" w:rsidP="002B794A">
      <w:pPr>
        <w:spacing w:after="0" w:line="240" w:lineRule="auto"/>
        <w:jc w:val="center"/>
        <w:rPr>
          <w:rFonts w:cstheme="minorHAnsi"/>
          <w:i/>
        </w:rPr>
      </w:pPr>
      <w:r w:rsidRPr="004355B1">
        <w:rPr>
          <w:rFonts w:cstheme="minorHAnsi"/>
          <w:i/>
        </w:rPr>
        <w:t>(</w:t>
      </w:r>
      <w:r w:rsidR="00F817D1" w:rsidRPr="004355B1">
        <w:rPr>
          <w:rFonts w:cstheme="minorHAnsi"/>
          <w:i/>
        </w:rPr>
        <w:t>54</w:t>
      </w:r>
      <w:r w:rsidRPr="004355B1">
        <w:rPr>
          <w:rFonts w:cstheme="minorHAnsi"/>
          <w:i/>
        </w:rPr>
        <w:t xml:space="preserve">0) </w:t>
      </w:r>
      <w:r w:rsidR="00765D22" w:rsidRPr="004355B1">
        <w:rPr>
          <w:rFonts w:cstheme="minorHAnsi"/>
          <w:i/>
        </w:rPr>
        <w:t>459-1822</w:t>
      </w:r>
    </w:p>
    <w:p w14:paraId="6A05A809" w14:textId="77777777" w:rsidR="002B794A" w:rsidRPr="004355B1" w:rsidRDefault="002B794A" w:rsidP="002B794A">
      <w:pPr>
        <w:spacing w:after="0" w:line="240" w:lineRule="auto"/>
        <w:jc w:val="center"/>
        <w:rPr>
          <w:rFonts w:cstheme="minorHAnsi"/>
          <w:b/>
          <w:sz w:val="32"/>
          <w:szCs w:val="32"/>
        </w:rPr>
      </w:pPr>
    </w:p>
    <w:p w14:paraId="46B7E1BE" w14:textId="08056F3F" w:rsidR="00E349F9" w:rsidRPr="004355B1" w:rsidRDefault="009F7A12">
      <w:pPr>
        <w:spacing w:after="0" w:line="240" w:lineRule="auto"/>
        <w:jc w:val="both"/>
        <w:rPr>
          <w:rFonts w:cstheme="minorHAnsi"/>
        </w:rPr>
      </w:pPr>
      <w:r w:rsidRPr="004355B1">
        <w:rPr>
          <w:rFonts w:cstheme="minorHAnsi"/>
        </w:rPr>
        <w:t xml:space="preserve">We understand the unprecedented hard times businesses </w:t>
      </w:r>
      <w:r w:rsidR="00E349F9" w:rsidRPr="004355B1">
        <w:rPr>
          <w:rFonts w:cstheme="minorHAnsi"/>
        </w:rPr>
        <w:t>have faced due to Covid-19</w:t>
      </w:r>
      <w:r w:rsidRPr="004355B1">
        <w:rPr>
          <w:rFonts w:cstheme="minorHAnsi"/>
        </w:rPr>
        <w:t xml:space="preserve">. To that end, </w:t>
      </w:r>
      <w:r w:rsidR="00D85917">
        <w:rPr>
          <w:rFonts w:cstheme="minorHAnsi"/>
        </w:rPr>
        <w:t xml:space="preserve">The Shenandoah County Industrial Development Authority (IDA) in partnership with </w:t>
      </w:r>
      <w:r w:rsidR="00E349F9" w:rsidRPr="004355B1">
        <w:rPr>
          <w:rFonts w:cstheme="minorHAnsi"/>
        </w:rPr>
        <w:t xml:space="preserve">Shenandoah </w:t>
      </w:r>
      <w:r w:rsidR="00D85917">
        <w:rPr>
          <w:rFonts w:cstheme="minorHAnsi"/>
        </w:rPr>
        <w:t xml:space="preserve">County Economic Development, </w:t>
      </w:r>
      <w:r w:rsidR="00E349F9" w:rsidRPr="004355B1">
        <w:rPr>
          <w:rFonts w:cstheme="minorHAnsi"/>
        </w:rPr>
        <w:t>the towns of Edinburg, Mount Jackson, New Market, Strasburg, Toms Brook and Woodstock and the Shenandoah County Chamber of Commerce and Lord Fairfax Small Business Development Center have</w:t>
      </w:r>
      <w:r w:rsidRPr="004355B1">
        <w:rPr>
          <w:rFonts w:cstheme="minorHAnsi"/>
        </w:rPr>
        <w:t xml:space="preserve"> created </w:t>
      </w:r>
      <w:r w:rsidR="002F722E" w:rsidRPr="004355B1">
        <w:rPr>
          <w:rFonts w:cstheme="minorHAnsi"/>
        </w:rPr>
        <w:t>a</w:t>
      </w:r>
      <w:r w:rsidR="00E349F9" w:rsidRPr="004355B1">
        <w:rPr>
          <w:rFonts w:cstheme="minorHAnsi"/>
        </w:rPr>
        <w:t xml:space="preserve"> </w:t>
      </w:r>
      <w:r w:rsidR="00E349F9" w:rsidRPr="007419BE">
        <w:rPr>
          <w:rFonts w:cstheme="minorHAnsi"/>
          <w:b/>
        </w:rPr>
        <w:t>Small Business Covid-</w:t>
      </w:r>
      <w:r w:rsidR="006E609E">
        <w:rPr>
          <w:rFonts w:cstheme="minorHAnsi"/>
          <w:b/>
        </w:rPr>
        <w:t xml:space="preserve">19 </w:t>
      </w:r>
      <w:r w:rsidR="00E349F9" w:rsidRPr="007419BE">
        <w:rPr>
          <w:rFonts w:cstheme="minorHAnsi"/>
          <w:b/>
        </w:rPr>
        <w:t>Recovery Assistance Grant</w:t>
      </w:r>
      <w:r w:rsidR="00E349F9" w:rsidRPr="004355B1">
        <w:rPr>
          <w:rFonts w:cstheme="minorHAnsi"/>
        </w:rPr>
        <w:t>.</w:t>
      </w:r>
      <w:r w:rsidR="00E708E3">
        <w:rPr>
          <w:rFonts w:cstheme="minorHAnsi"/>
        </w:rPr>
        <w:t xml:space="preserve">  Funding for this program is provided in part by the Department of Housing &amp; Community Development (DHCD) Community Development Block Grant program.  </w:t>
      </w:r>
    </w:p>
    <w:p w14:paraId="5A39BBE3" w14:textId="77777777" w:rsidR="00E349F9" w:rsidRPr="004355B1" w:rsidRDefault="00E349F9">
      <w:pPr>
        <w:spacing w:after="0" w:line="240" w:lineRule="auto"/>
        <w:jc w:val="both"/>
        <w:rPr>
          <w:rFonts w:cstheme="minorHAnsi"/>
        </w:rPr>
      </w:pPr>
    </w:p>
    <w:p w14:paraId="3AAFC17D" w14:textId="77777777" w:rsidR="008710E7" w:rsidRDefault="00E349F9">
      <w:pPr>
        <w:spacing w:after="0" w:line="240" w:lineRule="auto"/>
        <w:jc w:val="both"/>
        <w:rPr>
          <w:rFonts w:cstheme="minorHAnsi"/>
        </w:rPr>
      </w:pPr>
      <w:r w:rsidRPr="004355B1">
        <w:rPr>
          <w:rFonts w:cstheme="minorHAnsi"/>
        </w:rPr>
        <w:t>Qualifying Bu</w:t>
      </w:r>
      <w:r w:rsidR="00367EA5">
        <w:rPr>
          <w:rFonts w:cstheme="minorHAnsi"/>
        </w:rPr>
        <w:t xml:space="preserve">sinesses can apply for up to </w:t>
      </w:r>
      <w:r w:rsidR="008710E7">
        <w:rPr>
          <w:rFonts w:cstheme="minorHAnsi"/>
        </w:rPr>
        <w:t>$15,000 to include:</w:t>
      </w:r>
    </w:p>
    <w:p w14:paraId="2005F6FB" w14:textId="77777777" w:rsidR="008710E7" w:rsidRDefault="008710E7" w:rsidP="00E20B98">
      <w:pPr>
        <w:pStyle w:val="ListParagraph"/>
        <w:numPr>
          <w:ilvl w:val="0"/>
          <w:numId w:val="17"/>
        </w:numPr>
        <w:spacing w:after="0" w:line="240" w:lineRule="auto"/>
        <w:jc w:val="both"/>
        <w:rPr>
          <w:rFonts w:cstheme="minorHAnsi"/>
        </w:rPr>
      </w:pPr>
      <w:r w:rsidRPr="008710E7">
        <w:rPr>
          <w:rFonts w:cstheme="minorHAnsi"/>
        </w:rPr>
        <w:t xml:space="preserve">Up to </w:t>
      </w:r>
      <w:r w:rsidR="00367EA5" w:rsidRPr="008710E7">
        <w:rPr>
          <w:rFonts w:cstheme="minorHAnsi"/>
        </w:rPr>
        <w:t>six (6</w:t>
      </w:r>
      <w:r w:rsidR="002F63ED">
        <w:rPr>
          <w:rFonts w:cstheme="minorHAnsi"/>
        </w:rPr>
        <w:t xml:space="preserve">) months </w:t>
      </w:r>
      <w:r w:rsidR="00E349F9" w:rsidRPr="008710E7">
        <w:rPr>
          <w:rFonts w:cstheme="minorHAnsi"/>
        </w:rPr>
        <w:t xml:space="preserve">in rent or mortgage relief </w:t>
      </w:r>
    </w:p>
    <w:p w14:paraId="2E56DB2C" w14:textId="77777777" w:rsidR="008710E7" w:rsidRDefault="002F63ED" w:rsidP="00E20B98">
      <w:pPr>
        <w:pStyle w:val="ListParagraph"/>
        <w:numPr>
          <w:ilvl w:val="0"/>
          <w:numId w:val="17"/>
        </w:numPr>
        <w:spacing w:after="0" w:line="240" w:lineRule="auto"/>
        <w:jc w:val="both"/>
        <w:rPr>
          <w:rFonts w:cstheme="minorHAnsi"/>
        </w:rPr>
      </w:pPr>
      <w:r>
        <w:rPr>
          <w:rFonts w:cstheme="minorHAnsi"/>
        </w:rPr>
        <w:t>R</w:t>
      </w:r>
      <w:r w:rsidR="00E349F9" w:rsidRPr="008710E7">
        <w:rPr>
          <w:rFonts w:cstheme="minorHAnsi"/>
        </w:rPr>
        <w:t>eopening expenses</w:t>
      </w:r>
      <w:r w:rsidR="008710E7">
        <w:rPr>
          <w:rFonts w:cstheme="minorHAnsi"/>
        </w:rPr>
        <w:t xml:space="preserve">, utility payments, </w:t>
      </w:r>
      <w:r w:rsidR="00473930">
        <w:rPr>
          <w:rFonts w:cstheme="minorHAnsi"/>
        </w:rPr>
        <w:t>payroll or debt service related to capital expenditures such as business equipment or personal property</w:t>
      </w:r>
    </w:p>
    <w:p w14:paraId="7385F5C7" w14:textId="77777777" w:rsidR="0060251C" w:rsidRDefault="008710E7" w:rsidP="002F63ED">
      <w:pPr>
        <w:pStyle w:val="ListParagraph"/>
        <w:spacing w:after="0" w:line="240" w:lineRule="auto"/>
        <w:jc w:val="both"/>
        <w:rPr>
          <w:rFonts w:cstheme="minorHAnsi"/>
        </w:rPr>
      </w:pPr>
      <w:r w:rsidRPr="008710E7">
        <w:rPr>
          <w:rFonts w:cstheme="minorHAnsi"/>
        </w:rPr>
        <w:t>*</w:t>
      </w:r>
      <w:r w:rsidR="00E349F9" w:rsidRPr="008710E7">
        <w:rPr>
          <w:rFonts w:cstheme="minorHAnsi"/>
        </w:rPr>
        <w:t xml:space="preserve"> Receipts or proof of qualified expenses must be provided to receive payment</w:t>
      </w:r>
      <w:r w:rsidR="0060251C">
        <w:rPr>
          <w:rFonts w:cstheme="minorHAnsi"/>
        </w:rPr>
        <w:t>*</w:t>
      </w:r>
      <w:r w:rsidR="00E349F9" w:rsidRPr="008710E7">
        <w:rPr>
          <w:rFonts w:cstheme="minorHAnsi"/>
        </w:rPr>
        <w:t>.</w:t>
      </w:r>
    </w:p>
    <w:p w14:paraId="55EC5ECD" w14:textId="77777777" w:rsidR="001B32D6" w:rsidRPr="00CD629C" w:rsidRDefault="0060251C" w:rsidP="001B32D6">
      <w:pPr>
        <w:autoSpaceDE w:val="0"/>
        <w:autoSpaceDN w:val="0"/>
        <w:adjustRightInd w:val="0"/>
        <w:spacing w:after="0" w:line="240" w:lineRule="auto"/>
        <w:ind w:left="360"/>
        <w:jc w:val="both"/>
        <w:rPr>
          <w:rFonts w:ascii="Calibri" w:hAnsi="Calibri" w:cs="Calibri"/>
          <w:b/>
          <w:color w:val="000000"/>
        </w:rPr>
      </w:pPr>
      <w:r>
        <w:rPr>
          <w:rFonts w:cstheme="minorHAnsi"/>
        </w:rPr>
        <w:tab/>
      </w:r>
      <w:r w:rsidR="001B32D6">
        <w:rPr>
          <w:rFonts w:cstheme="minorHAnsi"/>
        </w:rPr>
        <w:tab/>
      </w:r>
      <w:r>
        <w:rPr>
          <w:rFonts w:cstheme="minorHAnsi"/>
        </w:rPr>
        <w:t>*</w:t>
      </w:r>
      <w:r w:rsidR="001B32D6" w:rsidRPr="00CD629C">
        <w:rPr>
          <w:rFonts w:ascii="Calibri" w:hAnsi="Calibri" w:cs="Calibri"/>
          <w:b/>
          <w:color w:val="000000"/>
        </w:rPr>
        <w:t xml:space="preserve">*Home Based Businesses must be able to show a percentage of their home used for their business (line 30 on your schedule C for your annual tax return) in order to qualify for reimbursement on rent/mortgage or utility expenses.  </w:t>
      </w:r>
    </w:p>
    <w:p w14:paraId="0DFAE634" w14:textId="4C3F6F8D" w:rsidR="001E6959" w:rsidRPr="008710E7" w:rsidRDefault="001E6959" w:rsidP="002F63ED">
      <w:pPr>
        <w:pStyle w:val="ListParagraph"/>
        <w:spacing w:after="0" w:line="240" w:lineRule="auto"/>
        <w:jc w:val="both"/>
        <w:rPr>
          <w:rFonts w:cstheme="minorHAnsi"/>
        </w:rPr>
      </w:pPr>
    </w:p>
    <w:p w14:paraId="41C8F396" w14:textId="77777777" w:rsidR="001E6959" w:rsidRPr="004355B1" w:rsidRDefault="001E6959">
      <w:pPr>
        <w:spacing w:after="0" w:line="240" w:lineRule="auto"/>
        <w:jc w:val="both"/>
        <w:rPr>
          <w:rFonts w:cstheme="minorHAnsi"/>
        </w:rPr>
      </w:pPr>
    </w:p>
    <w:p w14:paraId="4C1C9B0A" w14:textId="77777777" w:rsidR="00E349F9" w:rsidRPr="004355B1" w:rsidRDefault="001E6959">
      <w:pPr>
        <w:spacing w:after="0" w:line="240" w:lineRule="auto"/>
        <w:jc w:val="both"/>
        <w:rPr>
          <w:rFonts w:cstheme="minorHAnsi"/>
        </w:rPr>
      </w:pPr>
      <w:r w:rsidRPr="004355B1">
        <w:rPr>
          <w:rFonts w:cstheme="minorHAnsi"/>
        </w:rPr>
        <w:t>Please note that this grant application is a public document and the names of the businesses awarded may be</w:t>
      </w:r>
      <w:r w:rsidR="00367EA5">
        <w:rPr>
          <w:rFonts w:cstheme="minorHAnsi"/>
        </w:rPr>
        <w:t>come public once funds are disbu</w:t>
      </w:r>
      <w:r w:rsidRPr="004355B1">
        <w:rPr>
          <w:rFonts w:cstheme="minorHAnsi"/>
        </w:rPr>
        <w:t>rsed.  Grant recipients will receive their check by mail</w:t>
      </w:r>
      <w:r w:rsidR="000A06D3">
        <w:rPr>
          <w:rFonts w:cstheme="minorHAnsi"/>
        </w:rPr>
        <w:t xml:space="preserve"> via the Shenandoah County Industrial Development Authority</w:t>
      </w:r>
      <w:r w:rsidRPr="004355B1">
        <w:rPr>
          <w:rFonts w:cstheme="minorHAnsi"/>
        </w:rPr>
        <w:t xml:space="preserve">.  </w:t>
      </w:r>
      <w:r w:rsidR="00E349F9" w:rsidRPr="004355B1">
        <w:rPr>
          <w:rFonts w:cstheme="minorHAnsi"/>
        </w:rPr>
        <w:t xml:space="preserve"> </w:t>
      </w:r>
    </w:p>
    <w:p w14:paraId="72A3D3EC" w14:textId="77777777" w:rsidR="005746B4" w:rsidRPr="004355B1" w:rsidRDefault="005746B4">
      <w:pPr>
        <w:spacing w:after="0" w:line="240" w:lineRule="auto"/>
        <w:jc w:val="both"/>
        <w:rPr>
          <w:rFonts w:cstheme="minorHAnsi"/>
        </w:rPr>
      </w:pPr>
    </w:p>
    <w:p w14:paraId="12049643" w14:textId="77777777" w:rsidR="005746B4" w:rsidRPr="00C01C87" w:rsidRDefault="005746B4">
      <w:pPr>
        <w:spacing w:after="0" w:line="240" w:lineRule="auto"/>
        <w:jc w:val="both"/>
        <w:rPr>
          <w:rFonts w:cstheme="minorHAnsi"/>
          <w:u w:val="single"/>
        </w:rPr>
      </w:pPr>
      <w:r w:rsidRPr="00C01C87">
        <w:rPr>
          <w:rFonts w:cstheme="minorHAnsi"/>
          <w:u w:val="single"/>
        </w:rPr>
        <w:t>Eligible Expenses:</w:t>
      </w:r>
    </w:p>
    <w:p w14:paraId="37A4A422" w14:textId="07983466" w:rsidR="005746B4" w:rsidRPr="004355B1" w:rsidRDefault="005746B4" w:rsidP="005746B4">
      <w:pPr>
        <w:pStyle w:val="ListParagraph"/>
        <w:numPr>
          <w:ilvl w:val="0"/>
          <w:numId w:val="8"/>
        </w:numPr>
        <w:spacing w:after="0" w:line="240" w:lineRule="auto"/>
        <w:jc w:val="both"/>
        <w:rPr>
          <w:rFonts w:cstheme="minorHAnsi"/>
        </w:rPr>
      </w:pPr>
      <w:r w:rsidRPr="004355B1">
        <w:rPr>
          <w:rFonts w:cstheme="minorHAnsi"/>
        </w:rPr>
        <w:t xml:space="preserve">Rent/Mortgage </w:t>
      </w:r>
      <w:r w:rsidR="000A06D3">
        <w:rPr>
          <w:rFonts w:cstheme="minorHAnsi"/>
        </w:rPr>
        <w:t xml:space="preserve">Payments from March 12, 2020 – </w:t>
      </w:r>
      <w:r w:rsidR="00EA079A">
        <w:rPr>
          <w:rFonts w:cstheme="minorHAnsi"/>
        </w:rPr>
        <w:t>December 1</w:t>
      </w:r>
      <w:r w:rsidR="000A06D3">
        <w:rPr>
          <w:rFonts w:cstheme="minorHAnsi"/>
        </w:rPr>
        <w:t>, 2020</w:t>
      </w:r>
      <w:r w:rsidR="00EA079A">
        <w:rPr>
          <w:rFonts w:cstheme="minorHAnsi"/>
        </w:rPr>
        <w:t xml:space="preserve"> (maximum 6 </w:t>
      </w:r>
      <w:proofErr w:type="gramStart"/>
      <w:r w:rsidR="00EA079A">
        <w:rPr>
          <w:rFonts w:cstheme="minorHAnsi"/>
        </w:rPr>
        <w:t>months)*</w:t>
      </w:r>
      <w:proofErr w:type="gramEnd"/>
    </w:p>
    <w:p w14:paraId="0ABE58CC" w14:textId="77777777" w:rsidR="008710E7" w:rsidRDefault="008710E7" w:rsidP="005746B4">
      <w:pPr>
        <w:pStyle w:val="ListParagraph"/>
        <w:numPr>
          <w:ilvl w:val="0"/>
          <w:numId w:val="8"/>
        </w:numPr>
        <w:spacing w:after="0" w:line="240" w:lineRule="auto"/>
        <w:jc w:val="both"/>
        <w:rPr>
          <w:rFonts w:cstheme="minorHAnsi"/>
        </w:rPr>
      </w:pPr>
      <w:r>
        <w:rPr>
          <w:rFonts w:cstheme="minorHAnsi"/>
        </w:rPr>
        <w:t xml:space="preserve">Utility Payments to include electric, gas, water/sewer, internet, cable, phone.  </w:t>
      </w:r>
    </w:p>
    <w:p w14:paraId="76AD41E7" w14:textId="77777777" w:rsidR="00CF052E" w:rsidRDefault="00473930" w:rsidP="005746B4">
      <w:pPr>
        <w:pStyle w:val="ListParagraph"/>
        <w:numPr>
          <w:ilvl w:val="0"/>
          <w:numId w:val="8"/>
        </w:numPr>
        <w:spacing w:after="0" w:line="240" w:lineRule="auto"/>
        <w:jc w:val="both"/>
        <w:rPr>
          <w:rFonts w:cstheme="minorHAnsi"/>
        </w:rPr>
      </w:pPr>
      <w:r>
        <w:rPr>
          <w:rFonts w:cstheme="minorHAnsi"/>
        </w:rPr>
        <w:t>Loan payments for capital expenditures such as</w:t>
      </w:r>
      <w:r w:rsidR="00CF052E">
        <w:rPr>
          <w:rFonts w:cstheme="minorHAnsi"/>
        </w:rPr>
        <w:t>:</w:t>
      </w:r>
    </w:p>
    <w:p w14:paraId="014DF0CB" w14:textId="77777777" w:rsidR="00CF052E" w:rsidRDefault="00CF052E" w:rsidP="002F63ED">
      <w:pPr>
        <w:pStyle w:val="ListParagraph"/>
        <w:numPr>
          <w:ilvl w:val="0"/>
          <w:numId w:val="18"/>
        </w:numPr>
        <w:spacing w:after="0" w:line="240" w:lineRule="auto"/>
        <w:jc w:val="both"/>
        <w:rPr>
          <w:rFonts w:cstheme="minorHAnsi"/>
        </w:rPr>
      </w:pPr>
      <w:r>
        <w:rPr>
          <w:rFonts w:cstheme="minorHAnsi"/>
        </w:rPr>
        <w:t>B</w:t>
      </w:r>
      <w:r w:rsidR="00473930">
        <w:rPr>
          <w:rFonts w:cstheme="minorHAnsi"/>
        </w:rPr>
        <w:t>usiness equipment</w:t>
      </w:r>
    </w:p>
    <w:p w14:paraId="4EF2BFA4" w14:textId="77777777" w:rsidR="00CF052E" w:rsidRDefault="00CF052E" w:rsidP="002F63ED">
      <w:pPr>
        <w:pStyle w:val="ListParagraph"/>
        <w:numPr>
          <w:ilvl w:val="0"/>
          <w:numId w:val="18"/>
        </w:numPr>
        <w:spacing w:after="0" w:line="240" w:lineRule="auto"/>
        <w:jc w:val="both"/>
        <w:rPr>
          <w:rFonts w:cstheme="minorHAnsi"/>
        </w:rPr>
      </w:pPr>
      <w:r>
        <w:rPr>
          <w:rFonts w:cstheme="minorHAnsi"/>
        </w:rPr>
        <w:t>M</w:t>
      </w:r>
      <w:r w:rsidR="00473930">
        <w:rPr>
          <w:rFonts w:cstheme="minorHAnsi"/>
        </w:rPr>
        <w:t xml:space="preserve">achinery &amp; </w:t>
      </w:r>
      <w:r>
        <w:rPr>
          <w:rFonts w:cstheme="minorHAnsi"/>
        </w:rPr>
        <w:t>tools</w:t>
      </w:r>
    </w:p>
    <w:p w14:paraId="30E369DB" w14:textId="77777777" w:rsidR="00473930" w:rsidRDefault="00CF052E" w:rsidP="002F63ED">
      <w:pPr>
        <w:pStyle w:val="ListParagraph"/>
        <w:numPr>
          <w:ilvl w:val="0"/>
          <w:numId w:val="18"/>
        </w:numPr>
        <w:spacing w:after="0" w:line="240" w:lineRule="auto"/>
        <w:jc w:val="both"/>
        <w:rPr>
          <w:rFonts w:cstheme="minorHAnsi"/>
        </w:rPr>
      </w:pPr>
      <w:r>
        <w:rPr>
          <w:rFonts w:cstheme="minorHAnsi"/>
        </w:rPr>
        <w:lastRenderedPageBreak/>
        <w:t>B</w:t>
      </w:r>
      <w:r w:rsidR="00473930">
        <w:rPr>
          <w:rFonts w:cstheme="minorHAnsi"/>
        </w:rPr>
        <w:t>usiness personal property.</w:t>
      </w:r>
    </w:p>
    <w:p w14:paraId="6B7E7880" w14:textId="0DABB641" w:rsidR="00473930" w:rsidRDefault="00473930" w:rsidP="005746B4">
      <w:pPr>
        <w:pStyle w:val="ListParagraph"/>
        <w:numPr>
          <w:ilvl w:val="0"/>
          <w:numId w:val="8"/>
        </w:numPr>
        <w:spacing w:after="0" w:line="240" w:lineRule="auto"/>
        <w:jc w:val="both"/>
        <w:rPr>
          <w:rFonts w:cstheme="minorHAnsi"/>
        </w:rPr>
      </w:pPr>
      <w:r>
        <w:rPr>
          <w:rFonts w:cstheme="minorHAnsi"/>
        </w:rPr>
        <w:t>Payroll</w:t>
      </w:r>
      <w:r w:rsidR="002D6B33">
        <w:rPr>
          <w:rFonts w:cstheme="minorHAnsi"/>
        </w:rPr>
        <w:br/>
      </w:r>
    </w:p>
    <w:p w14:paraId="77A68392" w14:textId="77777777" w:rsidR="005746B4" w:rsidRPr="004355B1" w:rsidRDefault="005746B4" w:rsidP="005746B4">
      <w:pPr>
        <w:pStyle w:val="ListParagraph"/>
        <w:numPr>
          <w:ilvl w:val="0"/>
          <w:numId w:val="8"/>
        </w:numPr>
        <w:spacing w:after="0" w:line="240" w:lineRule="auto"/>
        <w:jc w:val="both"/>
        <w:rPr>
          <w:rFonts w:cstheme="minorHAnsi"/>
        </w:rPr>
      </w:pPr>
      <w:r w:rsidRPr="004355B1">
        <w:rPr>
          <w:rFonts w:cstheme="minorHAnsi"/>
        </w:rPr>
        <w:t>Updates to space and technology related to reopening safely including:</w:t>
      </w:r>
    </w:p>
    <w:p w14:paraId="4F638E2D" w14:textId="77777777" w:rsidR="00BB286C" w:rsidRDefault="005746B4" w:rsidP="00BB286C">
      <w:pPr>
        <w:pStyle w:val="ListParagraph"/>
        <w:numPr>
          <w:ilvl w:val="1"/>
          <w:numId w:val="8"/>
        </w:numPr>
        <w:spacing w:after="0" w:line="240" w:lineRule="auto"/>
        <w:jc w:val="both"/>
        <w:rPr>
          <w:rFonts w:cstheme="minorHAnsi"/>
        </w:rPr>
      </w:pPr>
      <w:r w:rsidRPr="004355B1">
        <w:rPr>
          <w:rFonts w:cstheme="minorHAnsi"/>
        </w:rPr>
        <w:t>Technology such as laptops, software, and touch-free credit card payment systems to accommodate social distancing</w:t>
      </w:r>
      <w:r w:rsidR="00BB286C">
        <w:rPr>
          <w:rFonts w:cstheme="minorHAnsi"/>
        </w:rPr>
        <w:t xml:space="preserve"> or e-commerce</w:t>
      </w:r>
    </w:p>
    <w:p w14:paraId="70C6257D" w14:textId="77777777" w:rsidR="00BB286C" w:rsidRDefault="00BB286C" w:rsidP="00BB286C">
      <w:pPr>
        <w:pStyle w:val="ListParagraph"/>
        <w:numPr>
          <w:ilvl w:val="1"/>
          <w:numId w:val="8"/>
        </w:numPr>
        <w:spacing w:after="0" w:line="240" w:lineRule="auto"/>
        <w:jc w:val="both"/>
        <w:rPr>
          <w:rFonts w:cstheme="minorHAnsi"/>
        </w:rPr>
      </w:pPr>
      <w:r>
        <w:rPr>
          <w:rFonts w:cstheme="minorHAnsi"/>
        </w:rPr>
        <w:t>Furniture to expand outdoor seating</w:t>
      </w:r>
    </w:p>
    <w:p w14:paraId="4102FB88" w14:textId="77777777" w:rsidR="00BB286C" w:rsidRDefault="00BB286C" w:rsidP="00BB286C">
      <w:pPr>
        <w:pStyle w:val="ListParagraph"/>
        <w:numPr>
          <w:ilvl w:val="1"/>
          <w:numId w:val="8"/>
        </w:numPr>
        <w:spacing w:after="0" w:line="240" w:lineRule="auto"/>
        <w:jc w:val="both"/>
        <w:rPr>
          <w:rFonts w:cstheme="minorHAnsi"/>
        </w:rPr>
      </w:pPr>
      <w:r>
        <w:rPr>
          <w:rFonts w:cstheme="minorHAnsi"/>
        </w:rPr>
        <w:t>Equipment and supplies to promote health and safety of employees and customers</w:t>
      </w:r>
    </w:p>
    <w:p w14:paraId="73D74F9C" w14:textId="77777777" w:rsidR="00BB286C" w:rsidRPr="00BB286C" w:rsidRDefault="00BB286C" w:rsidP="00BB286C">
      <w:pPr>
        <w:pStyle w:val="ListParagraph"/>
        <w:numPr>
          <w:ilvl w:val="1"/>
          <w:numId w:val="8"/>
        </w:numPr>
        <w:spacing w:after="0" w:line="240" w:lineRule="auto"/>
        <w:jc w:val="both"/>
        <w:rPr>
          <w:rFonts w:cstheme="minorHAnsi"/>
        </w:rPr>
      </w:pPr>
      <w:r w:rsidRPr="00BB286C">
        <w:rPr>
          <w:rFonts w:ascii="Calibri" w:hAnsi="Calibri" w:cs="Calibri"/>
          <w:color w:val="000000"/>
        </w:rPr>
        <w:t xml:space="preserve">Professional services related to the design and construction/alteration of the built environment necessary to promote physical and social distancing, as well as the actual costs for alterations </w:t>
      </w:r>
    </w:p>
    <w:p w14:paraId="652301F4" w14:textId="77777777" w:rsidR="005746B4" w:rsidRPr="004355B1" w:rsidRDefault="005746B4" w:rsidP="005746B4">
      <w:pPr>
        <w:pStyle w:val="ListParagraph"/>
        <w:numPr>
          <w:ilvl w:val="1"/>
          <w:numId w:val="8"/>
        </w:numPr>
        <w:spacing w:after="0" w:line="240" w:lineRule="auto"/>
        <w:jc w:val="both"/>
        <w:rPr>
          <w:rFonts w:cstheme="minorHAnsi"/>
        </w:rPr>
      </w:pPr>
      <w:r w:rsidRPr="004355B1">
        <w:rPr>
          <w:rFonts w:cstheme="minorHAnsi"/>
        </w:rPr>
        <w:t>Sanitization (cleaning service and/or supplies)</w:t>
      </w:r>
    </w:p>
    <w:p w14:paraId="424BF38F" w14:textId="77777777" w:rsidR="005746B4" w:rsidRPr="004355B1" w:rsidRDefault="005746B4" w:rsidP="005746B4">
      <w:pPr>
        <w:pStyle w:val="ListParagraph"/>
        <w:numPr>
          <w:ilvl w:val="1"/>
          <w:numId w:val="8"/>
        </w:numPr>
        <w:spacing w:after="0" w:line="240" w:lineRule="auto"/>
        <w:jc w:val="both"/>
        <w:rPr>
          <w:rFonts w:cstheme="minorHAnsi"/>
        </w:rPr>
      </w:pPr>
      <w:r w:rsidRPr="004355B1">
        <w:rPr>
          <w:rFonts w:cstheme="minorHAnsi"/>
        </w:rPr>
        <w:t xml:space="preserve">Job training, </w:t>
      </w:r>
      <w:proofErr w:type="gramStart"/>
      <w:r w:rsidRPr="004355B1">
        <w:rPr>
          <w:rFonts w:cstheme="minorHAnsi"/>
        </w:rPr>
        <w:t>classes</w:t>
      </w:r>
      <w:proofErr w:type="gramEnd"/>
      <w:r w:rsidRPr="004355B1">
        <w:rPr>
          <w:rFonts w:cstheme="minorHAnsi"/>
        </w:rPr>
        <w:t xml:space="preserve"> and/or technical assistance such as:</w:t>
      </w:r>
    </w:p>
    <w:p w14:paraId="38751D81" w14:textId="77777777" w:rsidR="00BB286C" w:rsidRPr="00BB286C" w:rsidRDefault="005746B4" w:rsidP="00BB286C">
      <w:pPr>
        <w:pStyle w:val="ListParagraph"/>
        <w:numPr>
          <w:ilvl w:val="0"/>
          <w:numId w:val="8"/>
        </w:numPr>
        <w:autoSpaceDE w:val="0"/>
        <w:autoSpaceDN w:val="0"/>
        <w:adjustRightInd w:val="0"/>
        <w:spacing w:after="0" w:line="240" w:lineRule="auto"/>
        <w:ind w:left="1980"/>
        <w:jc w:val="both"/>
        <w:rPr>
          <w:rFonts w:ascii="Calibri" w:hAnsi="Calibri" w:cs="Calibri"/>
          <w:color w:val="000000"/>
        </w:rPr>
      </w:pPr>
      <w:r w:rsidRPr="00BB286C">
        <w:rPr>
          <w:rFonts w:cstheme="minorHAnsi"/>
        </w:rPr>
        <w:t>Pivoting or modifying the business model</w:t>
      </w:r>
    </w:p>
    <w:p w14:paraId="00F579A8" w14:textId="77777777" w:rsidR="00BB286C" w:rsidRPr="00BB286C" w:rsidRDefault="005746B4" w:rsidP="00BB286C">
      <w:pPr>
        <w:pStyle w:val="ListParagraph"/>
        <w:numPr>
          <w:ilvl w:val="0"/>
          <w:numId w:val="8"/>
        </w:numPr>
        <w:autoSpaceDE w:val="0"/>
        <w:autoSpaceDN w:val="0"/>
        <w:adjustRightInd w:val="0"/>
        <w:spacing w:after="0" w:line="240" w:lineRule="auto"/>
        <w:ind w:left="1980"/>
        <w:jc w:val="both"/>
        <w:rPr>
          <w:rFonts w:ascii="Calibri" w:hAnsi="Calibri" w:cs="Calibri"/>
          <w:color w:val="000000"/>
        </w:rPr>
      </w:pPr>
      <w:r w:rsidRPr="00BB286C">
        <w:rPr>
          <w:rFonts w:cstheme="minorHAnsi"/>
        </w:rPr>
        <w:t>Training for long term sustainability planning</w:t>
      </w:r>
    </w:p>
    <w:p w14:paraId="69B89AA5" w14:textId="77777777" w:rsidR="00EA079A" w:rsidRDefault="00AE67FD" w:rsidP="00C01C87">
      <w:pPr>
        <w:pStyle w:val="ListParagraph"/>
        <w:numPr>
          <w:ilvl w:val="0"/>
          <w:numId w:val="8"/>
        </w:numPr>
        <w:autoSpaceDE w:val="0"/>
        <w:autoSpaceDN w:val="0"/>
        <w:adjustRightInd w:val="0"/>
        <w:spacing w:after="0" w:line="240" w:lineRule="auto"/>
        <w:ind w:left="1980"/>
        <w:jc w:val="both"/>
        <w:rPr>
          <w:rFonts w:ascii="Calibri" w:hAnsi="Calibri" w:cs="Calibri"/>
          <w:color w:val="000000"/>
        </w:rPr>
      </w:pPr>
      <w:r w:rsidRPr="00AE67FD">
        <w:rPr>
          <w:rFonts w:ascii="Calibri" w:hAnsi="Calibri" w:cs="Calibri"/>
          <w:color w:val="000000"/>
        </w:rPr>
        <w:t xml:space="preserve">Initial cleaning and disinfection services prior to reopening </w:t>
      </w:r>
    </w:p>
    <w:p w14:paraId="0D0B940D" w14:textId="77777777" w:rsidR="00EA079A" w:rsidRDefault="00EA079A" w:rsidP="00C01C87">
      <w:pPr>
        <w:autoSpaceDE w:val="0"/>
        <w:autoSpaceDN w:val="0"/>
        <w:adjustRightInd w:val="0"/>
        <w:spacing w:after="0" w:line="240" w:lineRule="auto"/>
        <w:jc w:val="both"/>
        <w:rPr>
          <w:rFonts w:ascii="Calibri" w:hAnsi="Calibri" w:cs="Calibri"/>
          <w:color w:val="000000"/>
        </w:rPr>
      </w:pPr>
    </w:p>
    <w:p w14:paraId="60061E4C" w14:textId="77777777" w:rsidR="00AE67FD" w:rsidRDefault="00AE67FD" w:rsidP="00BB286C">
      <w:pPr>
        <w:pStyle w:val="ListParagraph"/>
        <w:spacing w:after="0" w:line="240" w:lineRule="auto"/>
        <w:ind w:left="2160"/>
        <w:jc w:val="both"/>
        <w:rPr>
          <w:rFonts w:cstheme="minorHAnsi"/>
        </w:rPr>
      </w:pPr>
    </w:p>
    <w:p w14:paraId="388E8DE7" w14:textId="77777777" w:rsidR="00F56A16" w:rsidRPr="00622188" w:rsidRDefault="00F56A16" w:rsidP="00F56A16">
      <w:pPr>
        <w:pStyle w:val="ListParagraph"/>
        <w:spacing w:after="0" w:line="240" w:lineRule="auto"/>
        <w:ind w:left="360"/>
        <w:jc w:val="both"/>
        <w:rPr>
          <w:rFonts w:cstheme="minorHAnsi"/>
          <w:b/>
          <w:u w:val="single"/>
        </w:rPr>
      </w:pPr>
      <w:r w:rsidRPr="00622188">
        <w:rPr>
          <w:rFonts w:cstheme="minorHAnsi"/>
          <w:b/>
          <w:u w:val="single"/>
        </w:rPr>
        <w:t>Receipts</w:t>
      </w:r>
      <w:r w:rsidR="00622188">
        <w:rPr>
          <w:rFonts w:cstheme="minorHAnsi"/>
          <w:b/>
          <w:u w:val="single"/>
        </w:rPr>
        <w:t xml:space="preserve"> and/or check copies</w:t>
      </w:r>
      <w:r w:rsidRPr="00622188">
        <w:rPr>
          <w:rFonts w:cstheme="minorHAnsi"/>
          <w:b/>
          <w:u w:val="single"/>
        </w:rPr>
        <w:t xml:space="preserve"> must be provided for all eligible expenses as proof of payment before funds will be disbursed.</w:t>
      </w:r>
      <w:r w:rsidR="001B32D6">
        <w:rPr>
          <w:rFonts w:cstheme="minorHAnsi"/>
          <w:b/>
          <w:u w:val="single"/>
        </w:rPr>
        <w:t xml:space="preserve">  </w:t>
      </w:r>
    </w:p>
    <w:p w14:paraId="44EAFD9C" w14:textId="77777777" w:rsidR="00336982" w:rsidRDefault="00336982" w:rsidP="00336982">
      <w:pPr>
        <w:spacing w:after="0" w:line="240" w:lineRule="auto"/>
        <w:jc w:val="both"/>
        <w:rPr>
          <w:rFonts w:cstheme="minorHAnsi"/>
        </w:rPr>
      </w:pPr>
    </w:p>
    <w:p w14:paraId="4B94D5A5" w14:textId="77777777" w:rsidR="001B32D6" w:rsidRPr="004355B1" w:rsidRDefault="001B32D6" w:rsidP="00336982">
      <w:pPr>
        <w:spacing w:after="0" w:line="240" w:lineRule="auto"/>
        <w:jc w:val="both"/>
        <w:rPr>
          <w:rFonts w:cstheme="minorHAnsi"/>
        </w:rPr>
      </w:pPr>
    </w:p>
    <w:p w14:paraId="48275EF6" w14:textId="77777777" w:rsidR="00336982" w:rsidRPr="004355B1" w:rsidRDefault="00336982" w:rsidP="00336982">
      <w:pPr>
        <w:spacing w:after="0" w:line="240" w:lineRule="auto"/>
        <w:jc w:val="both"/>
        <w:rPr>
          <w:rFonts w:cstheme="minorHAnsi"/>
        </w:rPr>
      </w:pPr>
      <w:r w:rsidRPr="00C01C87">
        <w:rPr>
          <w:rFonts w:cstheme="minorHAnsi"/>
          <w:u w:val="single"/>
        </w:rPr>
        <w:t>Business Eligibility</w:t>
      </w:r>
      <w:r w:rsidRPr="004355B1">
        <w:rPr>
          <w:rFonts w:cstheme="minorHAnsi"/>
        </w:rPr>
        <w:t>:</w:t>
      </w:r>
    </w:p>
    <w:p w14:paraId="69C3D6F3" w14:textId="77777777" w:rsidR="00336982" w:rsidRDefault="00336982" w:rsidP="00336982">
      <w:pPr>
        <w:pStyle w:val="ListParagraph"/>
        <w:numPr>
          <w:ilvl w:val="0"/>
          <w:numId w:val="10"/>
        </w:numPr>
        <w:spacing w:after="160" w:line="259" w:lineRule="auto"/>
      </w:pPr>
      <w:r>
        <w:t xml:space="preserve">Must be in good standing </w:t>
      </w:r>
      <w:proofErr w:type="gramStart"/>
      <w:r>
        <w:t>with regard to</w:t>
      </w:r>
      <w:proofErr w:type="gramEnd"/>
      <w:r>
        <w:t xml:space="preserve"> state and local taxes and business licenses</w:t>
      </w:r>
    </w:p>
    <w:p w14:paraId="694B18AF" w14:textId="77777777" w:rsidR="00336982" w:rsidRDefault="00336982" w:rsidP="00664F37">
      <w:pPr>
        <w:pStyle w:val="ListParagraph"/>
        <w:numPr>
          <w:ilvl w:val="0"/>
          <w:numId w:val="10"/>
        </w:numPr>
        <w:spacing w:after="0" w:line="259" w:lineRule="auto"/>
      </w:pPr>
      <w:r>
        <w:t>Must be able to produce recent financial statements such as:  Profit &amp; Loss statements, recent balance sheets and/or recent tax returns</w:t>
      </w:r>
    </w:p>
    <w:p w14:paraId="5CDC8FB9" w14:textId="213A3BB6" w:rsidR="004405A5" w:rsidRPr="00C01618" w:rsidRDefault="00FE1C89" w:rsidP="00664F37">
      <w:pPr>
        <w:pStyle w:val="Default"/>
        <w:numPr>
          <w:ilvl w:val="0"/>
          <w:numId w:val="10"/>
        </w:numPr>
        <w:spacing w:line="259" w:lineRule="auto"/>
        <w:rPr>
          <w:sz w:val="22"/>
          <w:szCs w:val="22"/>
        </w:rPr>
      </w:pPr>
      <w:r w:rsidRPr="00B37FA7">
        <w:rPr>
          <w:sz w:val="22"/>
          <w:szCs w:val="22"/>
        </w:rPr>
        <w:t xml:space="preserve">Had </w:t>
      </w:r>
      <w:r w:rsidR="001B32D6">
        <w:rPr>
          <w:sz w:val="22"/>
          <w:szCs w:val="22"/>
        </w:rPr>
        <w:t>fewer than 50</w:t>
      </w:r>
      <w:r w:rsidR="00336982" w:rsidRPr="00B37FA7">
        <w:rPr>
          <w:sz w:val="22"/>
          <w:szCs w:val="22"/>
        </w:rPr>
        <w:t xml:space="preserve"> </w:t>
      </w:r>
      <w:r w:rsidR="00993561">
        <w:rPr>
          <w:sz w:val="22"/>
          <w:szCs w:val="22"/>
        </w:rPr>
        <w:t>F</w:t>
      </w:r>
      <w:r w:rsidR="00AE67FD" w:rsidRPr="00B37FA7">
        <w:rPr>
          <w:sz w:val="22"/>
          <w:szCs w:val="22"/>
        </w:rPr>
        <w:t xml:space="preserve">ull </w:t>
      </w:r>
      <w:r w:rsidR="00993561">
        <w:rPr>
          <w:sz w:val="22"/>
          <w:szCs w:val="22"/>
        </w:rPr>
        <w:t>Time E</w:t>
      </w:r>
      <w:r w:rsidR="00AE67FD" w:rsidRPr="00B37FA7">
        <w:rPr>
          <w:sz w:val="22"/>
          <w:szCs w:val="22"/>
        </w:rPr>
        <w:t xml:space="preserve">quivalent </w:t>
      </w:r>
      <w:r w:rsidR="00993561">
        <w:rPr>
          <w:sz w:val="22"/>
          <w:szCs w:val="22"/>
        </w:rPr>
        <w:t xml:space="preserve">(FTE)* </w:t>
      </w:r>
      <w:r w:rsidR="00336982" w:rsidRPr="00B37FA7">
        <w:rPr>
          <w:sz w:val="22"/>
          <w:szCs w:val="22"/>
        </w:rPr>
        <w:t xml:space="preserve">employees </w:t>
      </w:r>
      <w:r w:rsidRPr="00B37FA7">
        <w:rPr>
          <w:sz w:val="22"/>
          <w:szCs w:val="22"/>
        </w:rPr>
        <w:t>prior to March</w:t>
      </w:r>
      <w:r w:rsidR="004405A5" w:rsidRPr="00B37FA7">
        <w:rPr>
          <w:sz w:val="22"/>
          <w:szCs w:val="22"/>
        </w:rPr>
        <w:t xml:space="preserve"> 12, 2020</w:t>
      </w:r>
      <w:r w:rsidRPr="00B37FA7">
        <w:rPr>
          <w:sz w:val="22"/>
          <w:szCs w:val="22"/>
        </w:rPr>
        <w:t xml:space="preserve"> </w:t>
      </w:r>
      <w:r w:rsidR="004405A5" w:rsidRPr="00C01618">
        <w:rPr>
          <w:sz w:val="22"/>
          <w:szCs w:val="22"/>
        </w:rPr>
        <w:t>or is a newly opened business</w:t>
      </w:r>
      <w:r w:rsidR="00993561" w:rsidRPr="00C01618">
        <w:rPr>
          <w:sz w:val="22"/>
          <w:szCs w:val="22"/>
        </w:rPr>
        <w:t>**</w:t>
      </w:r>
    </w:p>
    <w:p w14:paraId="358A611C" w14:textId="77777777" w:rsidR="00346B84" w:rsidRPr="00346B84" w:rsidRDefault="00346B84" w:rsidP="004405A5">
      <w:pPr>
        <w:pStyle w:val="Default"/>
        <w:spacing w:line="259" w:lineRule="auto"/>
        <w:ind w:left="720"/>
        <w:rPr>
          <w:sz w:val="22"/>
          <w:szCs w:val="22"/>
          <w:highlight w:val="yellow"/>
        </w:rPr>
      </w:pPr>
      <w:r w:rsidRPr="00C01618">
        <w:t xml:space="preserve">  </w:t>
      </w:r>
      <w:r w:rsidRPr="00C01618">
        <w:rPr>
          <w:sz w:val="18"/>
          <w:szCs w:val="18"/>
        </w:rPr>
        <w:t>*</w:t>
      </w:r>
      <w:r w:rsidR="001B32D6">
        <w:rPr>
          <w:sz w:val="18"/>
          <w:szCs w:val="18"/>
        </w:rPr>
        <w:t>*</w:t>
      </w:r>
      <w:r w:rsidRPr="00C01618">
        <w:rPr>
          <w:sz w:val="18"/>
          <w:szCs w:val="18"/>
        </w:rPr>
        <w:t>Full</w:t>
      </w:r>
      <w:r w:rsidRPr="00346B84">
        <w:rPr>
          <w:sz w:val="18"/>
          <w:szCs w:val="18"/>
        </w:rPr>
        <w:t xml:space="preserve"> Time Equivalent (FTE) – the number of employees required to achieve one week (40 hours) of work. For example, one full time (</w:t>
      </w:r>
      <w:r w:rsidR="005C01CF">
        <w:rPr>
          <w:sz w:val="18"/>
          <w:szCs w:val="18"/>
        </w:rPr>
        <w:t>40 hours) employee and two part-</w:t>
      </w:r>
      <w:r w:rsidRPr="00346B84">
        <w:rPr>
          <w:sz w:val="18"/>
          <w:szCs w:val="18"/>
        </w:rPr>
        <w:t>time (20 hours each) employees would be 2FTE.</w:t>
      </w:r>
    </w:p>
    <w:p w14:paraId="6D280402" w14:textId="77777777" w:rsidR="00AE67FD" w:rsidRPr="00AE67FD" w:rsidRDefault="00336982" w:rsidP="00B32122">
      <w:pPr>
        <w:pStyle w:val="ListParagraph"/>
        <w:numPr>
          <w:ilvl w:val="0"/>
          <w:numId w:val="10"/>
        </w:numPr>
        <w:spacing w:after="0" w:line="259" w:lineRule="auto"/>
      </w:pPr>
      <w:r w:rsidRPr="00B32122">
        <w:t>Has been</w:t>
      </w:r>
      <w:r w:rsidR="00AE67FD" w:rsidRPr="00B32122">
        <w:t xml:space="preserve"> negatively impacted by COVID-19.  </w:t>
      </w:r>
      <w:r w:rsidR="00AE67FD" w:rsidRPr="00AE67FD">
        <w:t>The business must have suffered business interruption due to COVID-19 required closures as measured by a reduction in gross revenue (Y</w:t>
      </w:r>
      <w:r w:rsidR="008F6E57">
        <w:t>ear to Date (Y</w:t>
      </w:r>
      <w:r w:rsidR="00AE67FD" w:rsidRPr="00AE67FD">
        <w:t>TD</w:t>
      </w:r>
      <w:r w:rsidR="008F6E57">
        <w:t>)</w:t>
      </w:r>
      <w:r w:rsidR="00AE67FD" w:rsidRPr="00AE67FD">
        <w:t xml:space="preserve"> 2020/2019), which may include but is not limited to: </w:t>
      </w:r>
    </w:p>
    <w:p w14:paraId="15D66991" w14:textId="77777777" w:rsidR="00AE67FD" w:rsidRDefault="00AE67FD" w:rsidP="00B32122">
      <w:pPr>
        <w:pStyle w:val="Default"/>
        <w:rPr>
          <w:sz w:val="22"/>
          <w:szCs w:val="22"/>
        </w:rPr>
      </w:pPr>
      <w:r>
        <w:rPr>
          <w:sz w:val="22"/>
          <w:szCs w:val="22"/>
        </w:rPr>
        <w:tab/>
      </w:r>
      <w:r>
        <w:rPr>
          <w:sz w:val="22"/>
          <w:szCs w:val="22"/>
        </w:rPr>
        <w:tab/>
        <w:t xml:space="preserve">• Reduced sales or suspended operations </w:t>
      </w:r>
    </w:p>
    <w:p w14:paraId="752DBF50" w14:textId="77777777" w:rsidR="00AE67FD" w:rsidRDefault="00AE67FD" w:rsidP="00B32122">
      <w:pPr>
        <w:pStyle w:val="Default"/>
        <w:rPr>
          <w:sz w:val="22"/>
          <w:szCs w:val="22"/>
        </w:rPr>
      </w:pPr>
      <w:r>
        <w:rPr>
          <w:sz w:val="22"/>
          <w:szCs w:val="22"/>
        </w:rPr>
        <w:tab/>
      </w:r>
      <w:r>
        <w:rPr>
          <w:sz w:val="22"/>
          <w:szCs w:val="22"/>
        </w:rPr>
        <w:tab/>
        <w:t xml:space="preserve">• Increased costs related to COVID-19 prevention measures </w:t>
      </w:r>
    </w:p>
    <w:p w14:paraId="0D4712B0" w14:textId="77777777" w:rsidR="00AE67FD" w:rsidRDefault="00AE67FD" w:rsidP="00AE67FD">
      <w:pPr>
        <w:pStyle w:val="Default"/>
        <w:spacing w:after="30"/>
        <w:rPr>
          <w:sz w:val="22"/>
          <w:szCs w:val="22"/>
        </w:rPr>
      </w:pPr>
      <w:r>
        <w:rPr>
          <w:sz w:val="22"/>
          <w:szCs w:val="22"/>
        </w:rPr>
        <w:tab/>
      </w:r>
      <w:r>
        <w:rPr>
          <w:sz w:val="22"/>
          <w:szCs w:val="22"/>
        </w:rPr>
        <w:tab/>
        <w:t xml:space="preserve">• Disrupted supply network leading to shortage of critical inventory or materials </w:t>
      </w:r>
    </w:p>
    <w:p w14:paraId="76266DD4" w14:textId="3C2A7844" w:rsidR="00B74F82" w:rsidRPr="00B74F82" w:rsidRDefault="00336982" w:rsidP="00B74F82">
      <w:pPr>
        <w:pStyle w:val="Default"/>
        <w:numPr>
          <w:ilvl w:val="0"/>
          <w:numId w:val="10"/>
        </w:numPr>
        <w:spacing w:after="30"/>
        <w:rPr>
          <w:sz w:val="22"/>
          <w:szCs w:val="22"/>
        </w:rPr>
      </w:pPr>
      <w:r w:rsidRPr="007419BE">
        <w:rPr>
          <w:sz w:val="22"/>
          <w:szCs w:val="22"/>
        </w:rPr>
        <w:t xml:space="preserve">Must </w:t>
      </w:r>
      <w:proofErr w:type="gramStart"/>
      <w:r w:rsidR="001B32D6">
        <w:rPr>
          <w:sz w:val="22"/>
          <w:szCs w:val="22"/>
        </w:rPr>
        <w:t>be</w:t>
      </w:r>
      <w:r w:rsidRPr="007419BE">
        <w:rPr>
          <w:sz w:val="22"/>
          <w:szCs w:val="22"/>
        </w:rPr>
        <w:t xml:space="preserve"> locat</w:t>
      </w:r>
      <w:r w:rsidR="001B32D6">
        <w:rPr>
          <w:sz w:val="22"/>
          <w:szCs w:val="22"/>
        </w:rPr>
        <w:t>ed</w:t>
      </w:r>
      <w:r w:rsidR="00F2074E" w:rsidRPr="007419BE">
        <w:rPr>
          <w:sz w:val="22"/>
          <w:szCs w:val="22"/>
        </w:rPr>
        <w:t xml:space="preserve"> in</w:t>
      </w:r>
      <w:proofErr w:type="gramEnd"/>
      <w:r w:rsidR="00F2074E" w:rsidRPr="007419BE">
        <w:rPr>
          <w:sz w:val="22"/>
          <w:szCs w:val="22"/>
        </w:rPr>
        <w:t xml:space="preserve"> Shenandoah County or one of its incorporated town limits</w:t>
      </w:r>
      <w:r w:rsidR="00B74F82">
        <w:rPr>
          <w:sz w:val="22"/>
          <w:szCs w:val="22"/>
        </w:rPr>
        <w:t xml:space="preserve">.  </w:t>
      </w:r>
    </w:p>
    <w:p w14:paraId="03B8947B" w14:textId="77777777" w:rsidR="00CD6F9A" w:rsidRDefault="00C01618" w:rsidP="00CD6F9A">
      <w:pPr>
        <w:pStyle w:val="ListParagraph"/>
        <w:numPr>
          <w:ilvl w:val="0"/>
          <w:numId w:val="10"/>
        </w:numPr>
        <w:spacing w:after="160" w:line="259" w:lineRule="auto"/>
      </w:pPr>
      <w:r w:rsidRPr="00B57CCE">
        <w:t>M</w:t>
      </w:r>
      <w:r w:rsidR="00336982" w:rsidRPr="00B57CCE">
        <w:t>aximum NET</w:t>
      </w:r>
      <w:r w:rsidR="00603695" w:rsidRPr="00B57CCE">
        <w:t xml:space="preserve"> revenues</w:t>
      </w:r>
      <w:r w:rsidRPr="00B57CCE">
        <w:t xml:space="preserve"> for 2019 at or below $</w:t>
      </w:r>
      <w:r w:rsidR="00173DA0" w:rsidRPr="00B57CCE">
        <w:t>5</w:t>
      </w:r>
      <w:r w:rsidRPr="00B57CCE">
        <w:t>0</w:t>
      </w:r>
      <w:r w:rsidR="00173DA0" w:rsidRPr="00B57CCE">
        <w:t>0,000</w:t>
      </w:r>
    </w:p>
    <w:p w14:paraId="2F4DB0D1" w14:textId="5858CE9F" w:rsidR="001B32D6" w:rsidRPr="00B57CCE" w:rsidRDefault="001B32D6" w:rsidP="00CD6F9A">
      <w:pPr>
        <w:pStyle w:val="ListParagraph"/>
        <w:numPr>
          <w:ilvl w:val="0"/>
          <w:numId w:val="10"/>
        </w:numPr>
        <w:spacing w:after="160" w:line="259" w:lineRule="auto"/>
      </w:pPr>
      <w:r>
        <w:t>Home-based businesses are eligible but must have gross revenues at or above $30,000 for 2019</w:t>
      </w:r>
      <w:r w:rsidR="008A53D9">
        <w:t xml:space="preserve"> and be complaint with all relevant zoning and necessary special use permits</w:t>
      </w:r>
      <w:r>
        <w:t>.</w:t>
      </w:r>
    </w:p>
    <w:p w14:paraId="6A92B2D5" w14:textId="77777777" w:rsidR="00336982" w:rsidRDefault="00336982" w:rsidP="00336982">
      <w:pPr>
        <w:pStyle w:val="ListParagraph"/>
        <w:numPr>
          <w:ilvl w:val="0"/>
          <w:numId w:val="10"/>
        </w:numPr>
        <w:spacing w:after="160" w:line="259" w:lineRule="auto"/>
      </w:pPr>
      <w:r>
        <w:t>Provides local or regional services, including those in the program’s areas of emphasis:</w:t>
      </w:r>
    </w:p>
    <w:p w14:paraId="185AFC79" w14:textId="77777777" w:rsidR="00336982" w:rsidRDefault="00336982" w:rsidP="00336982">
      <w:pPr>
        <w:pStyle w:val="ListParagraph"/>
        <w:numPr>
          <w:ilvl w:val="1"/>
          <w:numId w:val="10"/>
        </w:numPr>
        <w:spacing w:after="160" w:line="259" w:lineRule="auto"/>
      </w:pPr>
      <w:r>
        <w:t xml:space="preserve">tourism related businesses, </w:t>
      </w:r>
    </w:p>
    <w:p w14:paraId="404E9286" w14:textId="77777777" w:rsidR="00336982" w:rsidRDefault="00336982" w:rsidP="00336982">
      <w:pPr>
        <w:pStyle w:val="ListParagraph"/>
        <w:numPr>
          <w:ilvl w:val="1"/>
          <w:numId w:val="10"/>
        </w:numPr>
        <w:spacing w:after="160" w:line="259" w:lineRule="auto"/>
      </w:pPr>
      <w:r>
        <w:t>accommodations</w:t>
      </w:r>
      <w:r w:rsidR="006517B6">
        <w:t>*</w:t>
      </w:r>
      <w:r>
        <w:t xml:space="preserve"> (i.e. hotel, motel, </w:t>
      </w:r>
      <w:proofErr w:type="gramStart"/>
      <w:r>
        <w:t>bed</w:t>
      </w:r>
      <w:proofErr w:type="gramEnd"/>
      <w:r>
        <w:t xml:space="preserve"> and breakfast), </w:t>
      </w:r>
    </w:p>
    <w:p w14:paraId="113D6EB5" w14:textId="77777777" w:rsidR="00336982" w:rsidRDefault="00336982" w:rsidP="00336982">
      <w:pPr>
        <w:pStyle w:val="ListParagraph"/>
        <w:numPr>
          <w:ilvl w:val="1"/>
          <w:numId w:val="10"/>
        </w:numPr>
        <w:spacing w:after="160" w:line="259" w:lineRule="auto"/>
      </w:pPr>
      <w:r>
        <w:t>restaurants/food service</w:t>
      </w:r>
      <w:r w:rsidR="006517B6">
        <w:t>*</w:t>
      </w:r>
      <w:r>
        <w:t>,</w:t>
      </w:r>
    </w:p>
    <w:p w14:paraId="1581FA96" w14:textId="77777777" w:rsidR="00336982" w:rsidRDefault="00336982" w:rsidP="00336982">
      <w:pPr>
        <w:pStyle w:val="ListParagraph"/>
        <w:numPr>
          <w:ilvl w:val="1"/>
          <w:numId w:val="10"/>
        </w:numPr>
        <w:spacing w:after="160" w:line="259" w:lineRule="auto"/>
      </w:pPr>
      <w:r>
        <w:t>professional services</w:t>
      </w:r>
      <w:r w:rsidR="006517B6">
        <w:t>*</w:t>
      </w:r>
      <w:r w:rsidR="0075141B">
        <w:t xml:space="preserve"> (i.e. </w:t>
      </w:r>
      <w:r>
        <w:t>legal, design, real estate</w:t>
      </w:r>
      <w:r w:rsidR="00C50549">
        <w:t>, plumbing</w:t>
      </w:r>
      <w:r w:rsidR="00E20B98">
        <w:t>, etc.</w:t>
      </w:r>
      <w:r>
        <w:t>),</w:t>
      </w:r>
    </w:p>
    <w:p w14:paraId="2D439C05" w14:textId="77777777" w:rsidR="00336982" w:rsidRDefault="00336982" w:rsidP="00336982">
      <w:pPr>
        <w:pStyle w:val="ListParagraph"/>
        <w:numPr>
          <w:ilvl w:val="1"/>
          <w:numId w:val="10"/>
        </w:numPr>
        <w:spacing w:after="160" w:line="259" w:lineRule="auto"/>
      </w:pPr>
      <w:r>
        <w:t xml:space="preserve">cultural &amp; educational services, </w:t>
      </w:r>
    </w:p>
    <w:p w14:paraId="4294856D" w14:textId="77777777" w:rsidR="00336982" w:rsidRDefault="00ED0AF5" w:rsidP="00336982">
      <w:pPr>
        <w:pStyle w:val="ListParagraph"/>
        <w:numPr>
          <w:ilvl w:val="1"/>
          <w:numId w:val="10"/>
        </w:numPr>
        <w:spacing w:after="160" w:line="259" w:lineRule="auto"/>
      </w:pPr>
      <w:r>
        <w:t>arts &amp; entertainment</w:t>
      </w:r>
    </w:p>
    <w:p w14:paraId="2F2DD191" w14:textId="77777777" w:rsidR="00336982" w:rsidRDefault="00336982" w:rsidP="00336982">
      <w:pPr>
        <w:pStyle w:val="ListParagraph"/>
        <w:numPr>
          <w:ilvl w:val="1"/>
          <w:numId w:val="10"/>
        </w:numPr>
        <w:spacing w:after="160" w:line="259" w:lineRule="auto"/>
      </w:pPr>
      <w:r>
        <w:t>recreation,</w:t>
      </w:r>
    </w:p>
    <w:p w14:paraId="79E1E699" w14:textId="77777777" w:rsidR="00336982" w:rsidRDefault="00336982" w:rsidP="00336982">
      <w:pPr>
        <w:pStyle w:val="ListParagraph"/>
        <w:numPr>
          <w:ilvl w:val="1"/>
          <w:numId w:val="10"/>
        </w:numPr>
        <w:spacing w:after="160" w:line="259" w:lineRule="auto"/>
      </w:pPr>
      <w:r>
        <w:t>retail</w:t>
      </w:r>
      <w:r w:rsidR="006517B6">
        <w:t>*</w:t>
      </w:r>
      <w:r>
        <w:t>,</w:t>
      </w:r>
    </w:p>
    <w:p w14:paraId="0DFC9E56" w14:textId="3DBA0906" w:rsidR="00515D1C" w:rsidRDefault="001B32D6" w:rsidP="00C20755">
      <w:pPr>
        <w:pStyle w:val="ListParagraph"/>
        <w:numPr>
          <w:ilvl w:val="1"/>
          <w:numId w:val="10"/>
        </w:numPr>
        <w:spacing w:after="160" w:line="259" w:lineRule="auto"/>
      </w:pPr>
      <w:r>
        <w:lastRenderedPageBreak/>
        <w:t xml:space="preserve">Tourism-facing </w:t>
      </w:r>
      <w:r w:rsidR="00515D1C" w:rsidRPr="00515D1C">
        <w:t xml:space="preserve">nonprofit organizations to include arts, theatres, </w:t>
      </w:r>
      <w:r>
        <w:t xml:space="preserve">museums, </w:t>
      </w:r>
      <w:r w:rsidR="00515D1C" w:rsidRPr="00515D1C">
        <w:t>and thrift stores</w:t>
      </w:r>
      <w:r w:rsidR="00336982" w:rsidRPr="00515D1C">
        <w:t xml:space="preserve"> </w:t>
      </w:r>
      <w:r w:rsidR="00515D1C" w:rsidRPr="00515D1C">
        <w:t>with</w:t>
      </w:r>
      <w:r w:rsidR="000D04E1">
        <w:t xml:space="preserve"> a physical location that </w:t>
      </w:r>
      <w:r>
        <w:t xml:space="preserve">is </w:t>
      </w:r>
      <w:r w:rsidR="00515D1C">
        <w:t>open to the public</w:t>
      </w:r>
    </w:p>
    <w:p w14:paraId="4B409399" w14:textId="77777777" w:rsidR="00336982" w:rsidRDefault="00336982" w:rsidP="00C20755">
      <w:pPr>
        <w:pStyle w:val="ListParagraph"/>
        <w:numPr>
          <w:ilvl w:val="1"/>
          <w:numId w:val="10"/>
        </w:numPr>
        <w:spacing w:after="160" w:line="259" w:lineRule="auto"/>
      </w:pPr>
      <w:r>
        <w:t>health practitioners,</w:t>
      </w:r>
    </w:p>
    <w:p w14:paraId="45CA554E" w14:textId="77777777" w:rsidR="00457E5A" w:rsidRDefault="00336982" w:rsidP="00457E5A">
      <w:pPr>
        <w:pStyle w:val="ListParagraph"/>
        <w:numPr>
          <w:ilvl w:val="1"/>
          <w:numId w:val="10"/>
        </w:numPr>
        <w:spacing w:after="160" w:line="259" w:lineRule="auto"/>
      </w:pPr>
      <w:r>
        <w:t>personal care (i.e. beauty/barbershop, nail salon, dry cleaner</w:t>
      </w:r>
      <w:r w:rsidR="00C50549">
        <w:t>, fitness centers</w:t>
      </w:r>
      <w:r>
        <w:t xml:space="preserve"> and more)</w:t>
      </w:r>
    </w:p>
    <w:p w14:paraId="3CA9B34E" w14:textId="77777777" w:rsidR="00336982" w:rsidRDefault="00457E5A" w:rsidP="00457E5A">
      <w:pPr>
        <w:pStyle w:val="ListParagraph"/>
        <w:numPr>
          <w:ilvl w:val="1"/>
          <w:numId w:val="10"/>
        </w:numPr>
        <w:spacing w:after="160" w:line="259" w:lineRule="auto"/>
      </w:pPr>
      <w:r>
        <w:t>Agricultural related businesses</w:t>
      </w:r>
      <w:r w:rsidR="00336982">
        <w:t>.</w:t>
      </w:r>
    </w:p>
    <w:p w14:paraId="01869813" w14:textId="77777777" w:rsidR="00593C35" w:rsidRDefault="006517B6" w:rsidP="00593C35">
      <w:pPr>
        <w:spacing w:afterLines="100" w:after="240" w:line="259" w:lineRule="auto"/>
      </w:pPr>
      <w:r>
        <w:t>*</w:t>
      </w:r>
      <w:r w:rsidR="004355B1">
        <w:t xml:space="preserve"> </w:t>
      </w:r>
      <w:r w:rsidR="00CA3DF9">
        <w:t>Owners with more than one franchise within the County are only eligible to apply once and will only be eligible for one grant regardless of the number of locations within the County.</w:t>
      </w:r>
    </w:p>
    <w:p w14:paraId="64C31A43" w14:textId="77777777" w:rsidR="00CD6F9A" w:rsidRDefault="00993561" w:rsidP="00593C35">
      <w:pPr>
        <w:spacing w:afterLines="100" w:after="240" w:line="259" w:lineRule="auto"/>
      </w:pPr>
      <w:r>
        <w:t>**</w:t>
      </w:r>
      <w:r w:rsidR="00CD6F9A">
        <w:t>New businesses are eligible to apply.  Businesses in operation for less than 1 year are eligible for 50% funding or up to $</w:t>
      </w:r>
      <w:r w:rsidR="00C30632">
        <w:t>7</w:t>
      </w:r>
      <w:r w:rsidR="001B32D6">
        <w:t>,</w:t>
      </w:r>
      <w:r w:rsidR="00C30632">
        <w:t>50</w:t>
      </w:r>
      <w:r w:rsidR="007C06B9">
        <w:t>0</w:t>
      </w:r>
      <w:r w:rsidR="00C30632">
        <w:t>.</w:t>
      </w:r>
    </w:p>
    <w:p w14:paraId="227E2418" w14:textId="24F90086" w:rsidR="001B32D6" w:rsidRDefault="118EA564" w:rsidP="00593C35">
      <w:pPr>
        <w:spacing w:afterLines="100" w:after="240" w:line="259" w:lineRule="auto"/>
      </w:pPr>
      <w:r>
        <w:t>***Home-based businesses are eligible to apply for 50% funding or up to $7,500.</w:t>
      </w:r>
    </w:p>
    <w:p w14:paraId="7F34D70F" w14:textId="77777777" w:rsidR="00E272EA" w:rsidRDefault="00ED2035" w:rsidP="00593C35">
      <w:pPr>
        <w:spacing w:afterLines="100" w:after="240" w:line="240" w:lineRule="auto"/>
        <w:jc w:val="both"/>
        <w:rPr>
          <w:rFonts w:cstheme="minorHAnsi"/>
        </w:rPr>
      </w:pPr>
      <w:r w:rsidRPr="004355B1">
        <w:rPr>
          <w:rFonts w:cstheme="minorHAnsi"/>
        </w:rPr>
        <w:t xml:space="preserve">There is no application fee to apply.  </w:t>
      </w:r>
    </w:p>
    <w:p w14:paraId="626EA51A" w14:textId="77777777" w:rsidR="00F56A16" w:rsidRPr="004355B1" w:rsidRDefault="00F56A16" w:rsidP="00593C35">
      <w:pPr>
        <w:spacing w:afterLines="100" w:after="240" w:line="240" w:lineRule="auto"/>
        <w:jc w:val="both"/>
        <w:rPr>
          <w:rFonts w:cstheme="minorHAnsi"/>
        </w:rPr>
      </w:pPr>
      <w:r>
        <w:rPr>
          <w:rFonts w:cstheme="minorHAnsi"/>
        </w:rPr>
        <w:t xml:space="preserve">Funds will be distributed on a reimbursement basis with </w:t>
      </w:r>
      <w:r w:rsidRPr="00C01C87">
        <w:rPr>
          <w:rFonts w:cstheme="minorHAnsi"/>
          <w:b/>
        </w:rPr>
        <w:t>proof of purchase or qualifying expense required</w:t>
      </w:r>
      <w:r>
        <w:rPr>
          <w:rFonts w:cstheme="minorHAnsi"/>
        </w:rPr>
        <w:t xml:space="preserve">.  </w:t>
      </w:r>
      <w:r w:rsidR="00B37B79">
        <w:rPr>
          <w:rFonts w:cstheme="minorHAnsi"/>
        </w:rPr>
        <w:t xml:space="preserve">This may include invoices, cleared checks and/or bank statements.   </w:t>
      </w:r>
      <w:r>
        <w:rPr>
          <w:rFonts w:cstheme="minorHAnsi"/>
        </w:rPr>
        <w:t xml:space="preserve">For any future expenses such as utilities or rent extending beyond the date of application, a check will be written upon award for any expenses incurred to date and subsequent checks issued as additional receipts and invoices are submitted to the Shenandoah County IDA for approval.  </w:t>
      </w:r>
    </w:p>
    <w:p w14:paraId="02F4511B" w14:textId="77777777" w:rsidR="0057676B" w:rsidRPr="0057676B" w:rsidRDefault="0057676B" w:rsidP="00593C35">
      <w:pPr>
        <w:widowControl w:val="0"/>
        <w:autoSpaceDE w:val="0"/>
        <w:autoSpaceDN w:val="0"/>
        <w:spacing w:afterLines="100" w:after="240" w:line="259" w:lineRule="auto"/>
        <w:contextualSpacing/>
        <w:rPr>
          <w:rFonts w:ascii="Calibri" w:eastAsia="Calibri" w:hAnsi="Calibri" w:cs="Calibri"/>
          <w:lang w:bidi="en-US"/>
        </w:rPr>
      </w:pPr>
      <w:r w:rsidRPr="0057676B">
        <w:rPr>
          <w:rFonts w:ascii="Calibri" w:eastAsia="Calibri" w:hAnsi="Calibri" w:cs="Calibri"/>
          <w:lang w:bidi="en-US"/>
        </w:rPr>
        <w:t>Grantees will be</w:t>
      </w:r>
      <w:r w:rsidR="0015785D">
        <w:rPr>
          <w:rFonts w:ascii="Calibri" w:eastAsia="Calibri" w:hAnsi="Calibri" w:cs="Calibri"/>
          <w:lang w:bidi="en-US"/>
        </w:rPr>
        <w:t xml:space="preserve"> reported to the U.S. Treasury D</w:t>
      </w:r>
      <w:r w:rsidRPr="0057676B">
        <w:rPr>
          <w:rFonts w:ascii="Calibri" w:eastAsia="Calibri" w:hAnsi="Calibri" w:cs="Calibri"/>
          <w:lang w:bidi="en-US"/>
        </w:rPr>
        <w:t>epartment</w:t>
      </w:r>
      <w:r w:rsidR="00CA13FB">
        <w:rPr>
          <w:rFonts w:ascii="Calibri" w:eastAsia="Calibri" w:hAnsi="Calibri" w:cs="Calibri"/>
          <w:lang w:bidi="en-US"/>
        </w:rPr>
        <w:t xml:space="preserve"> and/or Virginia Department of Housing &amp; Community Development (DHCD)</w:t>
      </w:r>
      <w:r w:rsidRPr="0057676B">
        <w:rPr>
          <w:rFonts w:ascii="Calibri" w:eastAsia="Calibri" w:hAnsi="Calibri" w:cs="Calibri"/>
          <w:lang w:bidi="en-US"/>
        </w:rPr>
        <w:t xml:space="preserve">, as part of the </w:t>
      </w:r>
      <w:r>
        <w:rPr>
          <w:rFonts w:ascii="Calibri" w:eastAsia="Calibri" w:hAnsi="Calibri" w:cs="Calibri"/>
          <w:lang w:bidi="en-US"/>
        </w:rPr>
        <w:t>County of Shenandoah</w:t>
      </w:r>
      <w:r w:rsidRPr="0057676B">
        <w:rPr>
          <w:rFonts w:ascii="Calibri" w:eastAsia="Calibri" w:hAnsi="Calibri" w:cs="Calibri"/>
          <w:lang w:bidi="en-US"/>
        </w:rPr>
        <w:t>’s required report and any other public document as may be required by the C</w:t>
      </w:r>
      <w:r w:rsidR="00A552A7">
        <w:rPr>
          <w:rFonts w:ascii="Calibri" w:eastAsia="Calibri" w:hAnsi="Calibri" w:cs="Calibri"/>
          <w:lang w:bidi="en-US"/>
        </w:rPr>
        <w:t>oron</w:t>
      </w:r>
      <w:r w:rsidR="00AF7FB0">
        <w:rPr>
          <w:rFonts w:ascii="Calibri" w:eastAsia="Calibri" w:hAnsi="Calibri" w:cs="Calibri"/>
          <w:lang w:bidi="en-US"/>
        </w:rPr>
        <w:t>a V</w:t>
      </w:r>
      <w:r w:rsidR="00A552A7">
        <w:rPr>
          <w:rFonts w:ascii="Calibri" w:eastAsia="Calibri" w:hAnsi="Calibri" w:cs="Calibri"/>
          <w:lang w:bidi="en-US"/>
        </w:rPr>
        <w:t>irus Aid Relief, and Economic Security Act (“C</w:t>
      </w:r>
      <w:r w:rsidRPr="0057676B">
        <w:rPr>
          <w:rFonts w:ascii="Calibri" w:eastAsia="Calibri" w:hAnsi="Calibri" w:cs="Calibri"/>
          <w:lang w:bidi="en-US"/>
        </w:rPr>
        <w:t xml:space="preserve">ARES </w:t>
      </w:r>
      <w:r w:rsidR="00A552A7">
        <w:rPr>
          <w:rFonts w:ascii="Calibri" w:eastAsia="Calibri" w:hAnsi="Calibri" w:cs="Calibri"/>
          <w:lang w:bidi="en-US"/>
        </w:rPr>
        <w:t>A</w:t>
      </w:r>
      <w:r w:rsidRPr="0057676B">
        <w:rPr>
          <w:rFonts w:ascii="Calibri" w:eastAsia="Calibri" w:hAnsi="Calibri" w:cs="Calibri"/>
          <w:lang w:bidi="en-US"/>
        </w:rPr>
        <w:t>ct</w:t>
      </w:r>
      <w:r w:rsidR="00A552A7">
        <w:rPr>
          <w:rFonts w:ascii="Calibri" w:eastAsia="Calibri" w:hAnsi="Calibri" w:cs="Calibri"/>
          <w:lang w:bidi="en-US"/>
        </w:rPr>
        <w:t xml:space="preserve">”) </w:t>
      </w:r>
      <w:r>
        <w:rPr>
          <w:rFonts w:ascii="Calibri" w:eastAsia="Calibri" w:hAnsi="Calibri" w:cs="Calibri"/>
          <w:lang w:bidi="en-US"/>
        </w:rPr>
        <w:t>or Community Development Block Grant</w:t>
      </w:r>
      <w:r w:rsidR="00AF7FB0">
        <w:rPr>
          <w:rFonts w:ascii="Calibri" w:eastAsia="Calibri" w:hAnsi="Calibri" w:cs="Calibri"/>
          <w:lang w:bidi="en-US"/>
        </w:rPr>
        <w:t xml:space="preserve"> (CDBG)</w:t>
      </w:r>
      <w:r w:rsidRPr="0057676B">
        <w:rPr>
          <w:rFonts w:ascii="Calibri" w:eastAsia="Calibri" w:hAnsi="Calibri" w:cs="Calibri"/>
          <w:lang w:bidi="en-US"/>
        </w:rPr>
        <w:t>.  Information provided, except for confidential financial statements as allowed by Sections 2.2-3705.6 and 58.1-3 of the Code of Virginia are subject to Freedom of Information Act (FOIA) regulations.</w:t>
      </w:r>
    </w:p>
    <w:p w14:paraId="3DEEC669" w14:textId="77777777" w:rsidR="0057676B" w:rsidRDefault="0057676B">
      <w:pPr>
        <w:spacing w:after="0" w:line="240" w:lineRule="auto"/>
        <w:jc w:val="both"/>
        <w:rPr>
          <w:rFonts w:cstheme="minorHAnsi"/>
        </w:rPr>
      </w:pPr>
    </w:p>
    <w:p w14:paraId="3656B9AB" w14:textId="77777777" w:rsidR="0057676B" w:rsidRDefault="0057676B">
      <w:pPr>
        <w:spacing w:after="0" w:line="240" w:lineRule="auto"/>
        <w:jc w:val="both"/>
        <w:rPr>
          <w:rFonts w:cstheme="minorHAnsi"/>
        </w:rPr>
      </w:pPr>
    </w:p>
    <w:p w14:paraId="45FB0818" w14:textId="77777777" w:rsidR="0057676B" w:rsidRDefault="0057676B">
      <w:pPr>
        <w:spacing w:after="0" w:line="240" w:lineRule="auto"/>
        <w:jc w:val="both"/>
        <w:rPr>
          <w:rFonts w:cstheme="minorHAnsi"/>
        </w:rPr>
      </w:pPr>
    </w:p>
    <w:p w14:paraId="66F12154" w14:textId="77777777" w:rsidR="00FD326A" w:rsidRPr="004355B1" w:rsidRDefault="00005A08">
      <w:pPr>
        <w:spacing w:after="0" w:line="240" w:lineRule="auto"/>
        <w:jc w:val="both"/>
        <w:rPr>
          <w:rFonts w:cstheme="minorHAnsi"/>
        </w:rPr>
      </w:pPr>
      <w:r w:rsidRPr="004355B1">
        <w:rPr>
          <w:rFonts w:cstheme="minorHAnsi"/>
        </w:rPr>
        <w:t xml:space="preserve">Please email complete applications or any questions to </w:t>
      </w:r>
      <w:hyperlink r:id="rId18" w:history="1">
        <w:r w:rsidRPr="004355B1">
          <w:rPr>
            <w:rStyle w:val="Hyperlink"/>
            <w:rFonts w:cstheme="minorHAnsi"/>
          </w:rPr>
          <w:t>jfrench@shenandoahcountyva.us</w:t>
        </w:r>
      </w:hyperlink>
      <w:r w:rsidRPr="004355B1">
        <w:rPr>
          <w:rFonts w:cstheme="minorHAnsi"/>
        </w:rPr>
        <w:t>.</w:t>
      </w:r>
    </w:p>
    <w:p w14:paraId="049F31CB" w14:textId="77777777" w:rsidR="00005A08" w:rsidRPr="004355B1" w:rsidRDefault="00005A08">
      <w:pPr>
        <w:spacing w:after="0" w:line="240" w:lineRule="auto"/>
        <w:jc w:val="both"/>
        <w:rPr>
          <w:rFonts w:cstheme="minorHAnsi"/>
        </w:rPr>
      </w:pPr>
    </w:p>
    <w:p w14:paraId="50F74D97" w14:textId="77777777" w:rsidR="00005A08" w:rsidRPr="004355B1" w:rsidRDefault="00005A08">
      <w:pPr>
        <w:spacing w:after="0" w:line="240" w:lineRule="auto"/>
        <w:jc w:val="both"/>
        <w:rPr>
          <w:rFonts w:cstheme="minorHAnsi"/>
        </w:rPr>
      </w:pPr>
      <w:r w:rsidRPr="004355B1">
        <w:rPr>
          <w:rFonts w:cstheme="minorHAnsi"/>
        </w:rPr>
        <w:t>Completed applications may also be mailed to:</w:t>
      </w:r>
    </w:p>
    <w:p w14:paraId="1FC891B8" w14:textId="77777777" w:rsidR="00005A08" w:rsidRPr="004355B1" w:rsidRDefault="00005A08">
      <w:pPr>
        <w:spacing w:after="0" w:line="240" w:lineRule="auto"/>
        <w:jc w:val="both"/>
        <w:rPr>
          <w:rFonts w:cstheme="minorHAnsi"/>
        </w:rPr>
      </w:pPr>
      <w:r w:rsidRPr="004355B1">
        <w:rPr>
          <w:rFonts w:cstheme="minorHAnsi"/>
        </w:rPr>
        <w:tab/>
        <w:t>Shenandoah County Tourism &amp; Economic Development</w:t>
      </w:r>
    </w:p>
    <w:p w14:paraId="06638004" w14:textId="77777777" w:rsidR="00005A08" w:rsidRPr="004355B1" w:rsidRDefault="00005A08" w:rsidP="00005A08">
      <w:pPr>
        <w:spacing w:after="0" w:line="240" w:lineRule="auto"/>
        <w:ind w:firstLine="720"/>
        <w:jc w:val="both"/>
        <w:rPr>
          <w:rFonts w:cstheme="minorHAnsi"/>
        </w:rPr>
      </w:pPr>
      <w:r w:rsidRPr="004355B1">
        <w:rPr>
          <w:rFonts w:cstheme="minorHAnsi"/>
        </w:rPr>
        <w:t>Attn:  Jenna French</w:t>
      </w:r>
    </w:p>
    <w:p w14:paraId="6F7ED02A" w14:textId="77777777" w:rsidR="00005A08" w:rsidRPr="004355B1" w:rsidRDefault="00005A08" w:rsidP="00005A08">
      <w:pPr>
        <w:spacing w:after="0" w:line="240" w:lineRule="auto"/>
        <w:ind w:firstLine="720"/>
        <w:jc w:val="both"/>
        <w:rPr>
          <w:rFonts w:cstheme="minorHAnsi"/>
        </w:rPr>
      </w:pPr>
      <w:r w:rsidRPr="004355B1">
        <w:rPr>
          <w:rFonts w:cstheme="minorHAnsi"/>
        </w:rPr>
        <w:t>600 North Main Street, Suite 101</w:t>
      </w:r>
    </w:p>
    <w:p w14:paraId="07EF3ABC" w14:textId="77777777" w:rsidR="00005A08" w:rsidRPr="004355B1" w:rsidRDefault="00005A08" w:rsidP="00005A08">
      <w:pPr>
        <w:spacing w:after="0" w:line="240" w:lineRule="auto"/>
        <w:ind w:firstLine="720"/>
        <w:jc w:val="both"/>
        <w:rPr>
          <w:rFonts w:cstheme="minorHAnsi"/>
        </w:rPr>
      </w:pPr>
      <w:r w:rsidRPr="004355B1">
        <w:rPr>
          <w:rFonts w:cstheme="minorHAnsi"/>
        </w:rPr>
        <w:t>Woodstock, VA 22664</w:t>
      </w:r>
    </w:p>
    <w:p w14:paraId="53128261" w14:textId="77777777" w:rsidR="00005A08" w:rsidRDefault="00005A08">
      <w:pPr>
        <w:spacing w:after="0" w:line="240" w:lineRule="auto"/>
        <w:jc w:val="both"/>
        <w:rPr>
          <w:rFonts w:cstheme="minorHAnsi"/>
        </w:rPr>
      </w:pPr>
      <w:r w:rsidRPr="004355B1">
        <w:rPr>
          <w:rFonts w:cstheme="minorHAnsi"/>
        </w:rPr>
        <w:tab/>
      </w:r>
    </w:p>
    <w:p w14:paraId="62486C05" w14:textId="77777777" w:rsidR="0057676B" w:rsidRDefault="0057676B">
      <w:pPr>
        <w:spacing w:after="0" w:line="240" w:lineRule="auto"/>
        <w:jc w:val="both"/>
        <w:rPr>
          <w:rFonts w:cstheme="minorHAnsi"/>
        </w:rPr>
      </w:pPr>
    </w:p>
    <w:p w14:paraId="4101652C" w14:textId="77777777" w:rsidR="0057676B" w:rsidRDefault="0057676B">
      <w:pPr>
        <w:spacing w:after="0" w:line="240" w:lineRule="auto"/>
        <w:jc w:val="both"/>
        <w:rPr>
          <w:rFonts w:cstheme="minorHAnsi"/>
        </w:rPr>
      </w:pPr>
    </w:p>
    <w:p w14:paraId="4B99056E" w14:textId="77777777" w:rsidR="0057676B" w:rsidRDefault="0057676B">
      <w:pPr>
        <w:spacing w:after="0" w:line="240" w:lineRule="auto"/>
        <w:jc w:val="both"/>
        <w:rPr>
          <w:rFonts w:cstheme="minorHAnsi"/>
        </w:rPr>
      </w:pPr>
    </w:p>
    <w:p w14:paraId="1299C43A" w14:textId="77777777" w:rsidR="0057676B" w:rsidRDefault="0057676B">
      <w:pPr>
        <w:spacing w:after="0" w:line="240" w:lineRule="auto"/>
        <w:jc w:val="both"/>
        <w:rPr>
          <w:rFonts w:cstheme="minorHAnsi"/>
        </w:rPr>
      </w:pPr>
    </w:p>
    <w:p w14:paraId="4DDBEF00" w14:textId="77777777" w:rsidR="0057676B" w:rsidRDefault="0057676B">
      <w:pPr>
        <w:spacing w:after="0" w:line="240" w:lineRule="auto"/>
        <w:jc w:val="both"/>
        <w:rPr>
          <w:rFonts w:cstheme="minorHAnsi"/>
        </w:rPr>
      </w:pPr>
    </w:p>
    <w:p w14:paraId="3461D779" w14:textId="77777777" w:rsidR="0057676B" w:rsidRDefault="0057676B">
      <w:pPr>
        <w:spacing w:after="0" w:line="240" w:lineRule="auto"/>
        <w:jc w:val="both"/>
        <w:rPr>
          <w:rFonts w:cstheme="minorHAnsi"/>
        </w:rPr>
      </w:pPr>
    </w:p>
    <w:p w14:paraId="3CF2D8B6" w14:textId="77777777" w:rsidR="0057676B" w:rsidRDefault="0057676B">
      <w:pPr>
        <w:spacing w:after="0" w:line="240" w:lineRule="auto"/>
        <w:jc w:val="both"/>
        <w:rPr>
          <w:rFonts w:cstheme="minorHAnsi"/>
        </w:rPr>
      </w:pPr>
    </w:p>
    <w:p w14:paraId="0FB78278" w14:textId="77777777" w:rsidR="0057676B" w:rsidRDefault="0057676B">
      <w:pPr>
        <w:spacing w:after="0" w:line="240" w:lineRule="auto"/>
        <w:jc w:val="both"/>
        <w:rPr>
          <w:rFonts w:cstheme="minorHAnsi"/>
        </w:rPr>
      </w:pPr>
    </w:p>
    <w:p w14:paraId="1F72F646" w14:textId="77777777" w:rsidR="0057676B" w:rsidRDefault="0057676B">
      <w:pPr>
        <w:spacing w:after="0" w:line="240" w:lineRule="auto"/>
        <w:jc w:val="both"/>
        <w:rPr>
          <w:rFonts w:cstheme="minorHAnsi"/>
        </w:rPr>
      </w:pPr>
    </w:p>
    <w:p w14:paraId="08CE6F91" w14:textId="77777777" w:rsidR="0057676B" w:rsidRDefault="0057676B">
      <w:pPr>
        <w:spacing w:after="0" w:line="240" w:lineRule="auto"/>
        <w:jc w:val="both"/>
        <w:rPr>
          <w:rFonts w:cstheme="minorHAnsi"/>
        </w:rPr>
      </w:pPr>
    </w:p>
    <w:p w14:paraId="1B40EFA6" w14:textId="77777777" w:rsidR="007D53EF" w:rsidRPr="004119F5" w:rsidRDefault="007D53EF" w:rsidP="00E84B36">
      <w:pPr>
        <w:jc w:val="center"/>
        <w:rPr>
          <w:rFonts w:ascii="Times New Roman" w:hAnsi="Times New Roman" w:cs="Times New Roman"/>
          <w:b/>
          <w:sz w:val="34"/>
          <w:szCs w:val="34"/>
        </w:rPr>
      </w:pPr>
      <w:r w:rsidRPr="004119F5">
        <w:rPr>
          <w:rFonts w:ascii="Times New Roman" w:hAnsi="Times New Roman" w:cs="Times New Roman"/>
          <w:b/>
          <w:sz w:val="34"/>
          <w:szCs w:val="34"/>
        </w:rPr>
        <w:lastRenderedPageBreak/>
        <w:t>Business Section</w:t>
      </w:r>
    </w:p>
    <w:p w14:paraId="61CDCEAD" w14:textId="77777777" w:rsidR="007D53EF" w:rsidRDefault="007D53EF" w:rsidP="007D53EF">
      <w:pPr>
        <w:spacing w:after="0" w:line="240" w:lineRule="auto"/>
        <w:jc w:val="center"/>
        <w:rPr>
          <w:rFonts w:ascii="Times New Roman" w:hAnsi="Times New Roman" w:cs="Times New Roman"/>
          <w:b/>
          <w:sz w:val="32"/>
          <w:szCs w:val="32"/>
        </w:rPr>
      </w:pPr>
    </w:p>
    <w:p w14:paraId="6FA12C2C" w14:textId="77777777" w:rsidR="00FD326A" w:rsidRDefault="007D53EF">
      <w:pPr>
        <w:spacing w:after="0" w:line="240" w:lineRule="auto"/>
        <w:jc w:val="both"/>
        <w:rPr>
          <w:rFonts w:ascii="Times New Roman" w:hAnsi="Times New Roman" w:cs="Times New Roman"/>
          <w:b/>
          <w:sz w:val="32"/>
          <w:szCs w:val="32"/>
        </w:rPr>
      </w:pPr>
      <w:r w:rsidRPr="00805DE0">
        <w:rPr>
          <w:rFonts w:ascii="Times New Roman" w:hAnsi="Times New Roman" w:cs="Times New Roman"/>
          <w:b/>
          <w:sz w:val="32"/>
          <w:szCs w:val="32"/>
        </w:rPr>
        <w:t>Business Description</w:t>
      </w:r>
    </w:p>
    <w:p w14:paraId="6BB9E253" w14:textId="77777777" w:rsidR="00FD326A" w:rsidRDefault="00FD326A">
      <w:pPr>
        <w:spacing w:after="0" w:line="240" w:lineRule="auto"/>
        <w:jc w:val="both"/>
        <w:rPr>
          <w:rFonts w:ascii="Times New Roman" w:hAnsi="Times New Roman" w:cs="Times New Roman"/>
          <w:b/>
        </w:rPr>
      </w:pPr>
    </w:p>
    <w:p w14:paraId="6B6889C1" w14:textId="77777777" w:rsidR="00FD326A" w:rsidRDefault="007D53EF">
      <w:pPr>
        <w:spacing w:after="0" w:line="360" w:lineRule="auto"/>
        <w:jc w:val="both"/>
        <w:rPr>
          <w:rFonts w:cstheme="minorHAnsi"/>
          <w:u w:val="single"/>
        </w:rPr>
      </w:pPr>
      <w:r w:rsidRPr="004355B1">
        <w:rPr>
          <w:rFonts w:cstheme="minorHAnsi"/>
        </w:rPr>
        <w:t>Business Name:</w:t>
      </w:r>
      <w:r w:rsidR="006517B6" w:rsidRPr="004355B1">
        <w:rPr>
          <w:rFonts w:cstheme="minorHAnsi"/>
        </w:rPr>
        <w:t xml:space="preserve"> </w:t>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4355B1">
        <w:rPr>
          <w:rFonts w:cstheme="minorHAnsi"/>
          <w:u w:val="single"/>
        </w:rPr>
        <w:tab/>
      </w:r>
      <w:r w:rsidR="00E24172">
        <w:rPr>
          <w:rFonts w:cstheme="minorHAnsi"/>
          <w:u w:val="single"/>
        </w:rPr>
        <w:tab/>
      </w:r>
    </w:p>
    <w:p w14:paraId="192A4F13" w14:textId="77777777" w:rsidR="004355B1" w:rsidRPr="004355B1" w:rsidRDefault="004355B1">
      <w:pPr>
        <w:spacing w:after="0" w:line="360" w:lineRule="auto"/>
        <w:jc w:val="both"/>
        <w:rPr>
          <w:rFonts w:cstheme="minorHAnsi"/>
          <w:u w:val="single"/>
        </w:rPr>
      </w:pPr>
      <w:r>
        <w:rPr>
          <w:rFonts w:cstheme="minorHAnsi"/>
        </w:rPr>
        <w:t xml:space="preserve">Business Name as Listed on W-9 (if different than above):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00E24172">
        <w:rPr>
          <w:rFonts w:cstheme="minorHAnsi"/>
          <w:u w:val="single"/>
        </w:rPr>
        <w:tab/>
      </w:r>
    </w:p>
    <w:p w14:paraId="5D65A069" w14:textId="77777777" w:rsidR="00FD326A" w:rsidRDefault="007D53EF">
      <w:pPr>
        <w:spacing w:after="0" w:line="360" w:lineRule="auto"/>
        <w:jc w:val="both"/>
        <w:rPr>
          <w:rFonts w:cstheme="minorHAnsi"/>
          <w:u w:val="single"/>
        </w:rPr>
      </w:pPr>
      <w:r w:rsidRPr="004355B1">
        <w:rPr>
          <w:rFonts w:cstheme="minorHAnsi"/>
        </w:rPr>
        <w:t xml:space="preserve">Business </w:t>
      </w:r>
      <w:r w:rsidR="00E24172">
        <w:rPr>
          <w:rFonts w:cstheme="minorHAnsi"/>
        </w:rPr>
        <w:t xml:space="preserve">Physical </w:t>
      </w:r>
      <w:r w:rsidRPr="004355B1">
        <w:rPr>
          <w:rFonts w:cstheme="minorHAnsi"/>
        </w:rPr>
        <w:t>Address:</w:t>
      </w:r>
      <w:r w:rsidR="006517B6" w:rsidRPr="004355B1">
        <w:rPr>
          <w:rFonts w:cstheme="minorHAnsi"/>
        </w:rPr>
        <w:t xml:space="preserve"> </w:t>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CD2025">
        <w:rPr>
          <w:rFonts w:cstheme="minorHAnsi"/>
          <w:u w:val="single"/>
        </w:rPr>
        <w:tab/>
      </w:r>
      <w:r w:rsidR="006517B6" w:rsidRPr="004355B1">
        <w:rPr>
          <w:rFonts w:cstheme="minorHAnsi"/>
          <w:u w:val="single"/>
        </w:rPr>
        <w:tab/>
      </w:r>
      <w:r w:rsidR="00E24172">
        <w:rPr>
          <w:rFonts w:cstheme="minorHAnsi"/>
          <w:u w:val="single"/>
        </w:rPr>
        <w:tab/>
      </w:r>
    </w:p>
    <w:p w14:paraId="019F5C91" w14:textId="77777777" w:rsidR="00E24172" w:rsidRPr="00E24172" w:rsidRDefault="00E24172">
      <w:pPr>
        <w:spacing w:after="0" w:line="360" w:lineRule="auto"/>
        <w:jc w:val="both"/>
        <w:rPr>
          <w:rFonts w:cstheme="minorHAnsi"/>
          <w:u w:val="single"/>
        </w:rPr>
      </w:pPr>
      <w:r>
        <w:rPr>
          <w:rFonts w:cstheme="minorHAnsi"/>
        </w:rPr>
        <w:t xml:space="preserve">Business Mailing Address (if different from above):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2469CA2" w14:textId="77777777" w:rsidR="00FD326A" w:rsidRDefault="007D53EF">
      <w:pPr>
        <w:spacing w:after="0" w:line="360" w:lineRule="auto"/>
        <w:jc w:val="both"/>
        <w:rPr>
          <w:rFonts w:cstheme="minorHAnsi"/>
          <w:u w:val="single"/>
        </w:rPr>
      </w:pPr>
      <w:r w:rsidRPr="004355B1">
        <w:rPr>
          <w:rFonts w:cstheme="minorHAnsi"/>
        </w:rPr>
        <w:t>Business Email:</w:t>
      </w:r>
      <w:r w:rsidR="006517B6" w:rsidRPr="004355B1">
        <w:rPr>
          <w:rFonts w:cstheme="minorHAnsi"/>
        </w:rPr>
        <w:t xml:space="preserve"> </w:t>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4355B1">
        <w:rPr>
          <w:rFonts w:cstheme="minorHAnsi"/>
          <w:u w:val="single"/>
        </w:rPr>
        <w:tab/>
      </w:r>
      <w:r w:rsidR="004355B1">
        <w:rPr>
          <w:rFonts w:cstheme="minorHAnsi"/>
          <w:u w:val="single"/>
        </w:rPr>
        <w:tab/>
      </w:r>
      <w:r w:rsidR="00E24172">
        <w:rPr>
          <w:rFonts w:cstheme="minorHAnsi"/>
          <w:u w:val="single"/>
        </w:rPr>
        <w:tab/>
      </w:r>
    </w:p>
    <w:p w14:paraId="61F9D8AB" w14:textId="77777777" w:rsidR="00CD2025" w:rsidRDefault="00CD2025">
      <w:pPr>
        <w:spacing w:after="0" w:line="360" w:lineRule="auto"/>
        <w:jc w:val="both"/>
        <w:rPr>
          <w:rFonts w:cstheme="minorHAnsi"/>
        </w:rPr>
      </w:pPr>
      <w:r>
        <w:rPr>
          <w:rFonts w:cstheme="minorHAnsi"/>
        </w:rPr>
        <w:t xml:space="preserve">Is the business located within town limits:  </w:t>
      </w:r>
      <w:r>
        <w:rPr>
          <w:rFonts w:cstheme="minorHAnsi"/>
          <w:u w:val="single"/>
        </w:rPr>
        <w:tab/>
      </w:r>
      <w:r>
        <w:rPr>
          <w:rFonts w:cstheme="minorHAnsi"/>
        </w:rPr>
        <w:t xml:space="preserve"> </w:t>
      </w:r>
      <w:proofErr w:type="gramStart"/>
      <w:r>
        <w:rPr>
          <w:rFonts w:cstheme="minorHAnsi"/>
        </w:rPr>
        <w:t xml:space="preserve">Yes  </w:t>
      </w:r>
      <w:r>
        <w:rPr>
          <w:rFonts w:cstheme="minorHAnsi"/>
        </w:rPr>
        <w:tab/>
      </w:r>
      <w:proofErr w:type="gramEnd"/>
      <w:r>
        <w:rPr>
          <w:rFonts w:cstheme="minorHAnsi"/>
          <w:u w:val="single"/>
        </w:rPr>
        <w:tab/>
      </w:r>
      <w:r>
        <w:rPr>
          <w:rFonts w:cstheme="minorHAnsi"/>
        </w:rPr>
        <w:t xml:space="preserve"> No</w:t>
      </w:r>
    </w:p>
    <w:p w14:paraId="5B95458D" w14:textId="77777777" w:rsidR="00CD2025" w:rsidRDefault="00CD2025">
      <w:pPr>
        <w:spacing w:after="0" w:line="360" w:lineRule="auto"/>
        <w:jc w:val="both"/>
        <w:rPr>
          <w:rFonts w:cstheme="minorHAnsi"/>
        </w:rPr>
      </w:pPr>
      <w:r>
        <w:rPr>
          <w:rFonts w:cstheme="minorHAnsi"/>
        </w:rPr>
        <w:tab/>
        <w:t xml:space="preserve">If yes, please circle which town:  </w:t>
      </w:r>
    </w:p>
    <w:p w14:paraId="3BF2D5E5" w14:textId="77777777" w:rsidR="00CD2025" w:rsidRPr="00CD2025" w:rsidRDefault="00CD2025">
      <w:pPr>
        <w:spacing w:after="0" w:line="360" w:lineRule="auto"/>
        <w:jc w:val="both"/>
        <w:rPr>
          <w:rFonts w:cstheme="minorHAnsi"/>
        </w:rPr>
      </w:pPr>
      <w:r>
        <w:rPr>
          <w:rFonts w:cstheme="minorHAnsi"/>
        </w:rPr>
        <w:tab/>
        <w:t>Strasburg</w:t>
      </w:r>
      <w:r w:rsidR="00A8112F">
        <w:rPr>
          <w:rFonts w:cstheme="minorHAnsi"/>
        </w:rPr>
        <w:t xml:space="preserve">          </w:t>
      </w:r>
      <w:r>
        <w:rPr>
          <w:rFonts w:cstheme="minorHAnsi"/>
        </w:rPr>
        <w:t>Toms Brook</w:t>
      </w:r>
      <w:r w:rsidR="00A8112F">
        <w:rPr>
          <w:rFonts w:cstheme="minorHAnsi"/>
        </w:rPr>
        <w:t xml:space="preserve">          </w:t>
      </w:r>
      <w:r>
        <w:rPr>
          <w:rFonts w:cstheme="minorHAnsi"/>
        </w:rPr>
        <w:t>Woodstock</w:t>
      </w:r>
      <w:r w:rsidR="00A8112F">
        <w:rPr>
          <w:rFonts w:cstheme="minorHAnsi"/>
        </w:rPr>
        <w:t xml:space="preserve">          </w:t>
      </w:r>
      <w:r>
        <w:rPr>
          <w:rFonts w:cstheme="minorHAnsi"/>
        </w:rPr>
        <w:t>Edinburg</w:t>
      </w:r>
      <w:r w:rsidR="00A8112F">
        <w:rPr>
          <w:rFonts w:cstheme="minorHAnsi"/>
        </w:rPr>
        <w:t xml:space="preserve">          </w:t>
      </w:r>
      <w:r>
        <w:rPr>
          <w:rFonts w:cstheme="minorHAnsi"/>
        </w:rPr>
        <w:t>Mount Jackson</w:t>
      </w:r>
      <w:r w:rsidR="00A8112F">
        <w:rPr>
          <w:rFonts w:cstheme="minorHAnsi"/>
        </w:rPr>
        <w:t xml:space="preserve">          </w:t>
      </w:r>
      <w:r>
        <w:rPr>
          <w:rFonts w:cstheme="minorHAnsi"/>
        </w:rPr>
        <w:t>New Market</w:t>
      </w:r>
    </w:p>
    <w:p w14:paraId="46620A5F" w14:textId="77777777" w:rsidR="00FD326A" w:rsidRPr="004355B1" w:rsidRDefault="006517B6">
      <w:pPr>
        <w:spacing w:after="0" w:line="360" w:lineRule="auto"/>
        <w:jc w:val="both"/>
        <w:rPr>
          <w:rFonts w:cstheme="minorHAnsi"/>
          <w:u w:val="single"/>
        </w:rPr>
      </w:pPr>
      <w:r w:rsidRPr="004355B1">
        <w:rPr>
          <w:rFonts w:cstheme="minorHAnsi"/>
        </w:rPr>
        <w:t>Owner</w:t>
      </w:r>
      <w:r w:rsidR="007D53EF" w:rsidRPr="004355B1">
        <w:rPr>
          <w:rFonts w:cstheme="minorHAnsi"/>
        </w:rPr>
        <w:t xml:space="preserve"> Contact:</w:t>
      </w:r>
    </w:p>
    <w:p w14:paraId="5ED90B35" w14:textId="77777777" w:rsidR="00FD326A" w:rsidRPr="004355B1" w:rsidRDefault="007D53EF">
      <w:pPr>
        <w:spacing w:after="0" w:line="360" w:lineRule="auto"/>
        <w:jc w:val="both"/>
        <w:rPr>
          <w:rFonts w:cstheme="minorHAnsi"/>
          <w:u w:val="single"/>
        </w:rPr>
      </w:pPr>
      <w:r w:rsidRPr="004355B1">
        <w:rPr>
          <w:rFonts w:cstheme="minorHAnsi"/>
        </w:rPr>
        <w:tab/>
        <w:t>Name:</w:t>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4355B1">
        <w:rPr>
          <w:rFonts w:cstheme="minorHAnsi"/>
          <w:u w:val="single"/>
        </w:rPr>
        <w:tab/>
      </w:r>
    </w:p>
    <w:p w14:paraId="74CED8B4" w14:textId="77777777" w:rsidR="0057676B" w:rsidRDefault="007D53EF">
      <w:pPr>
        <w:spacing w:after="0" w:line="360" w:lineRule="auto"/>
        <w:jc w:val="both"/>
        <w:rPr>
          <w:rFonts w:cstheme="minorHAnsi"/>
          <w:u w:val="single"/>
        </w:rPr>
      </w:pPr>
      <w:r w:rsidRPr="004355B1">
        <w:rPr>
          <w:rFonts w:cstheme="minorHAnsi"/>
        </w:rPr>
        <w:tab/>
        <w:t>Phone:</w:t>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6517B6" w:rsidRPr="004355B1">
        <w:rPr>
          <w:rFonts w:cstheme="minorHAnsi"/>
          <w:u w:val="single"/>
        </w:rPr>
        <w:tab/>
      </w:r>
      <w:r w:rsidR="004355B1">
        <w:rPr>
          <w:rFonts w:cstheme="minorHAnsi"/>
          <w:u w:val="single"/>
        </w:rPr>
        <w:tab/>
      </w:r>
    </w:p>
    <w:p w14:paraId="77AB5DBE" w14:textId="77777777" w:rsidR="0057676B" w:rsidRPr="0057676B" w:rsidRDefault="0057676B">
      <w:pPr>
        <w:spacing w:after="0" w:line="360" w:lineRule="auto"/>
        <w:jc w:val="both"/>
        <w:rPr>
          <w:rFonts w:cstheme="minorHAnsi"/>
          <w:u w:val="single"/>
        </w:rPr>
      </w:pPr>
      <w:r>
        <w:rPr>
          <w:rFonts w:cstheme="minorHAnsi"/>
        </w:rPr>
        <w:tab/>
        <w:t xml:space="preserve">Social Security #: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14DFBE65" w14:textId="77777777" w:rsidR="003E4C73" w:rsidRPr="004355B1" w:rsidRDefault="003E4C73" w:rsidP="008A5E4B">
      <w:pPr>
        <w:spacing w:after="0" w:line="360" w:lineRule="auto"/>
        <w:ind w:left="720" w:hanging="720"/>
        <w:rPr>
          <w:rFonts w:cstheme="minorHAnsi"/>
        </w:rPr>
      </w:pPr>
      <w:r w:rsidRPr="004355B1">
        <w:rPr>
          <w:rFonts w:cstheme="minorHAnsi"/>
        </w:rPr>
        <w:t>Organization Type (</w:t>
      </w:r>
      <w:r w:rsidRPr="004355B1">
        <w:rPr>
          <w:rFonts w:cstheme="minorHAnsi"/>
          <w:sz w:val="16"/>
          <w:szCs w:val="16"/>
        </w:rPr>
        <w:t>circle one</w:t>
      </w:r>
      <w:r w:rsidRPr="004355B1">
        <w:rPr>
          <w:rFonts w:cstheme="minorHAnsi"/>
        </w:rPr>
        <w:t xml:space="preserve">):    </w:t>
      </w:r>
      <w:r w:rsidR="008A5E4B">
        <w:rPr>
          <w:rFonts w:cstheme="minorHAnsi"/>
        </w:rPr>
        <w:br/>
      </w:r>
      <w:r w:rsidRPr="004355B1">
        <w:rPr>
          <w:rFonts w:cstheme="minorHAnsi"/>
        </w:rPr>
        <w:t>Sole Proprietorship</w:t>
      </w:r>
      <w:r w:rsidR="00A8112F">
        <w:rPr>
          <w:rFonts w:cstheme="minorHAnsi"/>
        </w:rPr>
        <w:t xml:space="preserve">          </w:t>
      </w:r>
      <w:r w:rsidRPr="004355B1">
        <w:rPr>
          <w:rFonts w:cstheme="minorHAnsi"/>
        </w:rPr>
        <w:t>Partnership</w:t>
      </w:r>
      <w:r w:rsidR="00A8112F">
        <w:rPr>
          <w:rFonts w:cstheme="minorHAnsi"/>
        </w:rPr>
        <w:t xml:space="preserve">          </w:t>
      </w:r>
      <w:r w:rsidRPr="004355B1">
        <w:rPr>
          <w:rFonts w:cstheme="minorHAnsi"/>
        </w:rPr>
        <w:t>LLC</w:t>
      </w:r>
      <w:r w:rsidR="00A8112F">
        <w:rPr>
          <w:rFonts w:cstheme="minorHAnsi"/>
        </w:rPr>
        <w:t xml:space="preserve">          </w:t>
      </w:r>
      <w:r w:rsidRPr="004355B1">
        <w:rPr>
          <w:rFonts w:cstheme="minorHAnsi"/>
        </w:rPr>
        <w:t>S Corp</w:t>
      </w:r>
      <w:r w:rsidR="00A8112F">
        <w:rPr>
          <w:rFonts w:cstheme="minorHAnsi"/>
        </w:rPr>
        <w:t xml:space="preserve">          </w:t>
      </w:r>
      <w:r w:rsidR="00A8112F" w:rsidRPr="004355B1">
        <w:rPr>
          <w:rFonts w:cstheme="minorHAnsi"/>
        </w:rPr>
        <w:t xml:space="preserve"> </w:t>
      </w:r>
      <w:r w:rsidRPr="004355B1">
        <w:rPr>
          <w:rFonts w:cstheme="minorHAnsi"/>
        </w:rPr>
        <w:t>C Corp</w:t>
      </w:r>
      <w:r w:rsidR="00A8112F">
        <w:rPr>
          <w:rFonts w:cstheme="minorHAnsi"/>
        </w:rPr>
        <w:t xml:space="preserve">          </w:t>
      </w:r>
      <w:r w:rsidR="00602F51">
        <w:rPr>
          <w:rFonts w:cstheme="minorHAnsi"/>
        </w:rPr>
        <w:t>B</w:t>
      </w:r>
      <w:r w:rsidR="00E33510">
        <w:rPr>
          <w:rFonts w:cstheme="minorHAnsi"/>
        </w:rPr>
        <w:t xml:space="preserve"> </w:t>
      </w:r>
      <w:r w:rsidR="00213B4F">
        <w:rPr>
          <w:rFonts w:cstheme="minorHAnsi"/>
        </w:rPr>
        <w:t>Corp</w:t>
      </w:r>
      <w:r w:rsidR="008A5E4B">
        <w:rPr>
          <w:rFonts w:cstheme="minorHAnsi"/>
        </w:rPr>
        <w:t xml:space="preserve">          Non-profit</w:t>
      </w:r>
    </w:p>
    <w:p w14:paraId="4650CEC5" w14:textId="77777777" w:rsidR="003E4C73" w:rsidRPr="00F55582" w:rsidRDefault="003E4C73" w:rsidP="003E4C73">
      <w:pPr>
        <w:spacing w:after="0" w:line="360" w:lineRule="auto"/>
        <w:jc w:val="both"/>
        <w:rPr>
          <w:rFonts w:cstheme="minorHAnsi"/>
          <w:u w:val="single"/>
        </w:rPr>
      </w:pPr>
      <w:r w:rsidRPr="004355B1">
        <w:rPr>
          <w:rFonts w:cstheme="minorHAnsi"/>
        </w:rPr>
        <w:t>EIN Number:</w:t>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p>
    <w:p w14:paraId="6C684E6D" w14:textId="77777777" w:rsidR="003E4C73" w:rsidRDefault="003E4C73" w:rsidP="003E4C73">
      <w:pPr>
        <w:spacing w:after="0" w:line="360" w:lineRule="auto"/>
        <w:jc w:val="both"/>
        <w:rPr>
          <w:rFonts w:cstheme="minorHAnsi"/>
          <w:u w:val="single"/>
        </w:rPr>
      </w:pPr>
      <w:r w:rsidRPr="004355B1">
        <w:rPr>
          <w:rFonts w:cstheme="minorHAnsi"/>
        </w:rPr>
        <w:t>DUNS Number:</w:t>
      </w:r>
      <w:r w:rsidR="00F55582">
        <w:rPr>
          <w:rFonts w:cstheme="minorHAnsi"/>
        </w:rPr>
        <w:t xml:space="preserve"> </w:t>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p>
    <w:p w14:paraId="2F888AAC" w14:textId="77777777" w:rsidR="00F41668" w:rsidRDefault="00F41668" w:rsidP="00A862CB">
      <w:pPr>
        <w:spacing w:after="0" w:line="240" w:lineRule="auto"/>
        <w:jc w:val="both"/>
        <w:rPr>
          <w:rFonts w:ascii="Arial" w:hAnsi="Arial" w:cs="Arial"/>
          <w:color w:val="363636"/>
          <w:sz w:val="18"/>
          <w:szCs w:val="18"/>
          <w:shd w:val="clear" w:color="auto" w:fill="FFFFFF"/>
        </w:rPr>
      </w:pPr>
      <w:r>
        <w:rPr>
          <w:rFonts w:cstheme="minorHAnsi"/>
        </w:rPr>
        <w:t>(If you do not have a DUNS</w:t>
      </w:r>
      <w:r w:rsidR="00F71509">
        <w:rPr>
          <w:rFonts w:cstheme="minorHAnsi"/>
        </w:rPr>
        <w:t xml:space="preserve"> number</w:t>
      </w:r>
      <w:r>
        <w:rPr>
          <w:rFonts w:cstheme="minorHAnsi"/>
        </w:rPr>
        <w:t>, you can register for one at</w:t>
      </w:r>
      <w:r>
        <w:rPr>
          <w:rFonts w:ascii="Arial" w:hAnsi="Arial" w:cs="Arial"/>
          <w:color w:val="363636"/>
          <w:sz w:val="18"/>
          <w:szCs w:val="18"/>
          <w:shd w:val="clear" w:color="auto" w:fill="FFFFFF"/>
        </w:rPr>
        <w:t xml:space="preserve"> </w:t>
      </w:r>
      <w:r w:rsidRPr="00F41668">
        <w:rPr>
          <w:rFonts w:ascii="Arial" w:hAnsi="Arial" w:cs="Arial"/>
          <w:color w:val="363636"/>
          <w:sz w:val="18"/>
          <w:szCs w:val="18"/>
          <w:shd w:val="clear" w:color="auto" w:fill="FFFFFF"/>
        </w:rPr>
        <w:t>the </w:t>
      </w:r>
      <w:hyperlink r:id="rId19" w:tgtFrame="_blank" w:history="1">
        <w:r w:rsidRPr="00F41668">
          <w:rPr>
            <w:rFonts w:ascii="Arial" w:hAnsi="Arial" w:cs="Arial"/>
            <w:color w:val="0000CC"/>
            <w:sz w:val="18"/>
            <w:szCs w:val="18"/>
            <w:u w:val="single"/>
            <w:shd w:val="clear" w:color="auto" w:fill="FFFFFF"/>
          </w:rPr>
          <w:t>Dun &amp; Bradstreet (D&amp;B) website</w:t>
        </w:r>
      </w:hyperlink>
      <w:r w:rsidRPr="00F41668">
        <w:rPr>
          <w:rFonts w:ascii="Arial" w:hAnsi="Arial" w:cs="Arial"/>
          <w:color w:val="363636"/>
          <w:sz w:val="18"/>
          <w:szCs w:val="18"/>
          <w:shd w:val="clear" w:color="auto" w:fill="FFFFFF"/>
        </w:rPr>
        <w:t> </w:t>
      </w:r>
      <w:r w:rsidRPr="00F41668">
        <w:rPr>
          <w:rFonts w:ascii="Arial" w:hAnsi="Arial" w:cs="Arial"/>
          <w:noProof/>
          <w:color w:val="0000CC"/>
          <w:sz w:val="18"/>
          <w:szCs w:val="18"/>
          <w:shd w:val="clear" w:color="auto" w:fill="FFFFFF"/>
        </w:rPr>
        <w:drawing>
          <wp:inline distT="0" distB="0" distL="0" distR="0" wp14:anchorId="60EB2C44" wp14:editId="78BD3E73">
            <wp:extent cx="114300" cy="114300"/>
            <wp:effectExtent l="0" t="0" r="0" b="0"/>
            <wp:docPr id="1" name="Picture 1" descr="Click to View Exit Disclaim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Exit Disclaime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41668">
        <w:rPr>
          <w:rFonts w:ascii="Arial" w:hAnsi="Arial" w:cs="Arial"/>
          <w:color w:val="363636"/>
          <w:sz w:val="18"/>
          <w:szCs w:val="18"/>
          <w:shd w:val="clear" w:color="auto" w:fill="FFFFFF"/>
        </w:rPr>
        <w:t> or call 1-866-705-5711 to register or search for a DUNS number.</w:t>
      </w:r>
      <w:r>
        <w:rPr>
          <w:rFonts w:ascii="Arial" w:hAnsi="Arial" w:cs="Arial"/>
          <w:color w:val="363636"/>
          <w:sz w:val="18"/>
          <w:szCs w:val="18"/>
          <w:shd w:val="clear" w:color="auto" w:fill="FFFFFF"/>
        </w:rPr>
        <w:t>)</w:t>
      </w:r>
    </w:p>
    <w:p w14:paraId="23DE523C" w14:textId="77777777" w:rsidR="00A862CB" w:rsidRPr="00F41668" w:rsidRDefault="00A862CB" w:rsidP="00A862CB">
      <w:pPr>
        <w:spacing w:after="0" w:line="240" w:lineRule="auto"/>
        <w:jc w:val="both"/>
        <w:rPr>
          <w:rFonts w:cstheme="minorHAnsi"/>
        </w:rPr>
      </w:pPr>
    </w:p>
    <w:p w14:paraId="0F8A63A7" w14:textId="77777777" w:rsidR="003E4C73" w:rsidRPr="00F55582" w:rsidRDefault="003E4C73" w:rsidP="003E4C73">
      <w:pPr>
        <w:spacing w:after="0" w:line="360" w:lineRule="auto"/>
        <w:jc w:val="both"/>
        <w:rPr>
          <w:rFonts w:cstheme="minorHAnsi"/>
          <w:u w:val="single"/>
        </w:rPr>
      </w:pPr>
      <w:r w:rsidRPr="004355B1">
        <w:rPr>
          <w:rFonts w:cstheme="minorHAnsi"/>
        </w:rPr>
        <w:t>Number of Full-Time Employees</w:t>
      </w:r>
      <w:r w:rsidR="00BA3A85">
        <w:rPr>
          <w:rFonts w:cstheme="minorHAnsi"/>
        </w:rPr>
        <w:t xml:space="preserve"> (30+ </w:t>
      </w:r>
      <w:proofErr w:type="spellStart"/>
      <w:r w:rsidR="00BA3A85">
        <w:rPr>
          <w:rFonts w:cstheme="minorHAnsi"/>
        </w:rPr>
        <w:t>hrs</w:t>
      </w:r>
      <w:proofErr w:type="spellEnd"/>
      <w:r w:rsidR="00BA3A85">
        <w:rPr>
          <w:rFonts w:cstheme="minorHAnsi"/>
        </w:rPr>
        <w:t>)</w:t>
      </w:r>
      <w:r w:rsidR="00213B4F">
        <w:rPr>
          <w:rFonts w:cstheme="minorHAnsi"/>
        </w:rPr>
        <w:t>:   Prior to 3/12/20</w:t>
      </w:r>
      <w:r w:rsidRPr="004355B1">
        <w:rPr>
          <w:rFonts w:cstheme="minorHAnsi"/>
        </w:rPr>
        <w:t>:</w:t>
      </w:r>
      <w:r w:rsidR="00F55582">
        <w:rPr>
          <w:rFonts w:cstheme="minorHAnsi"/>
        </w:rPr>
        <w:t xml:space="preserve"> </w:t>
      </w:r>
      <w:r w:rsidR="00F55582">
        <w:rPr>
          <w:rFonts w:cstheme="minorHAnsi"/>
          <w:u w:val="single"/>
        </w:rPr>
        <w:tab/>
      </w:r>
      <w:r w:rsidR="00F55582">
        <w:rPr>
          <w:rFonts w:cstheme="minorHAnsi"/>
          <w:u w:val="single"/>
        </w:rPr>
        <w:tab/>
      </w:r>
      <w:r w:rsidR="00F55582">
        <w:rPr>
          <w:rFonts w:cstheme="minorHAnsi"/>
          <w:u w:val="single"/>
        </w:rPr>
        <w:tab/>
      </w:r>
      <w:r w:rsidR="00213B4F">
        <w:rPr>
          <w:rFonts w:cstheme="minorHAnsi"/>
          <w:u w:val="single"/>
        </w:rPr>
        <w:t xml:space="preserve"> </w:t>
      </w:r>
      <w:r w:rsidR="00213B4F">
        <w:rPr>
          <w:rFonts w:cstheme="minorHAnsi"/>
        </w:rPr>
        <w:t xml:space="preserve">  Current: </w:t>
      </w:r>
      <w:r w:rsidR="00F55582">
        <w:rPr>
          <w:rFonts w:cstheme="minorHAnsi"/>
          <w:u w:val="single"/>
        </w:rPr>
        <w:tab/>
      </w:r>
      <w:r w:rsidR="00F55582">
        <w:rPr>
          <w:rFonts w:cstheme="minorHAnsi"/>
          <w:u w:val="single"/>
        </w:rPr>
        <w:tab/>
      </w:r>
    </w:p>
    <w:p w14:paraId="666FAD49" w14:textId="77777777" w:rsidR="003E4C73" w:rsidRPr="00F55582" w:rsidRDefault="003E4C73" w:rsidP="003E4C73">
      <w:pPr>
        <w:spacing w:after="0" w:line="360" w:lineRule="auto"/>
        <w:jc w:val="both"/>
        <w:rPr>
          <w:rFonts w:cstheme="minorHAnsi"/>
          <w:u w:val="single"/>
        </w:rPr>
      </w:pPr>
      <w:r w:rsidRPr="004355B1">
        <w:rPr>
          <w:rFonts w:cstheme="minorHAnsi"/>
        </w:rPr>
        <w:t>Number of Part-Time Employees</w:t>
      </w:r>
      <w:r w:rsidR="00BA3A85">
        <w:rPr>
          <w:rFonts w:cstheme="minorHAnsi"/>
        </w:rPr>
        <w:t xml:space="preserve"> (less than 30 </w:t>
      </w:r>
      <w:proofErr w:type="spellStart"/>
      <w:r w:rsidR="00BA3A85">
        <w:rPr>
          <w:rFonts w:cstheme="minorHAnsi"/>
        </w:rPr>
        <w:t>hrs</w:t>
      </w:r>
      <w:proofErr w:type="spellEnd"/>
      <w:r w:rsidR="00DC4DE1">
        <w:rPr>
          <w:rFonts w:cstheme="minorHAnsi"/>
        </w:rPr>
        <w:t>)</w:t>
      </w:r>
      <w:r w:rsidRPr="004355B1">
        <w:rPr>
          <w:rFonts w:cstheme="minorHAnsi"/>
        </w:rPr>
        <w:t>:</w:t>
      </w:r>
      <w:r w:rsidR="00213B4F">
        <w:rPr>
          <w:rFonts w:cstheme="minorHAnsi"/>
        </w:rPr>
        <w:t xml:space="preserve">  Prior to 3/12/20:  </w:t>
      </w:r>
      <w:r w:rsidR="00213B4F">
        <w:rPr>
          <w:rFonts w:cstheme="minorHAnsi"/>
          <w:u w:val="single"/>
        </w:rPr>
        <w:tab/>
        <w:t xml:space="preserve"> </w:t>
      </w:r>
      <w:proofErr w:type="gramStart"/>
      <w:r w:rsidR="00213B4F">
        <w:rPr>
          <w:rFonts w:cstheme="minorHAnsi"/>
          <w:u w:val="single"/>
        </w:rPr>
        <w:tab/>
        <w:t xml:space="preserve">  </w:t>
      </w:r>
      <w:r w:rsidR="00213B4F" w:rsidRPr="00213B4F">
        <w:rPr>
          <w:rFonts w:cstheme="minorHAnsi"/>
        </w:rPr>
        <w:t>Current</w:t>
      </w:r>
      <w:proofErr w:type="gramEnd"/>
      <w:r w:rsidR="00213B4F" w:rsidRPr="00213B4F">
        <w:rPr>
          <w:rFonts w:cstheme="minorHAnsi"/>
        </w:rPr>
        <w:t>:</w:t>
      </w:r>
      <w:r w:rsidR="00213B4F">
        <w:rPr>
          <w:rFonts w:cstheme="minorHAnsi"/>
          <w:u w:val="single"/>
        </w:rPr>
        <w:t xml:space="preserve">   </w:t>
      </w:r>
      <w:r w:rsidR="00F55582">
        <w:rPr>
          <w:rFonts w:cstheme="minorHAnsi"/>
          <w:u w:val="single"/>
        </w:rPr>
        <w:tab/>
      </w:r>
      <w:r w:rsidR="00F55582">
        <w:rPr>
          <w:rFonts w:cstheme="minorHAnsi"/>
          <w:u w:val="single"/>
        </w:rPr>
        <w:tab/>
      </w:r>
    </w:p>
    <w:p w14:paraId="6E43C305" w14:textId="77777777" w:rsidR="003E4C73" w:rsidRPr="00F55582" w:rsidRDefault="0049263C" w:rsidP="003E4C73">
      <w:pPr>
        <w:spacing w:after="0" w:line="360" w:lineRule="auto"/>
        <w:jc w:val="both"/>
        <w:rPr>
          <w:rFonts w:cstheme="minorHAnsi"/>
          <w:u w:val="single"/>
        </w:rPr>
      </w:pPr>
      <w:r>
        <w:rPr>
          <w:rFonts w:cstheme="minorHAnsi"/>
        </w:rPr>
        <w:t xml:space="preserve">2019 </w:t>
      </w:r>
      <w:r w:rsidR="000743C4">
        <w:rPr>
          <w:rFonts w:cstheme="minorHAnsi"/>
        </w:rPr>
        <w:t>Gross</w:t>
      </w:r>
      <w:r w:rsidR="003E4C73" w:rsidRPr="004355B1">
        <w:rPr>
          <w:rFonts w:cstheme="minorHAnsi"/>
        </w:rPr>
        <w:t xml:space="preserve"> Revenue:</w:t>
      </w:r>
      <w:r w:rsidR="00F55582">
        <w:rPr>
          <w:rFonts w:cstheme="minorHAnsi"/>
        </w:rPr>
        <w:t xml:space="preserve"> </w:t>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r w:rsidR="0011062C" w:rsidRPr="008A5E4B">
        <w:rPr>
          <w:rFonts w:cstheme="minorHAnsi"/>
        </w:rPr>
        <w:t>20</w:t>
      </w:r>
      <w:r w:rsidR="008A5E4B" w:rsidRPr="008A5E4B">
        <w:rPr>
          <w:rFonts w:cstheme="minorHAnsi"/>
        </w:rPr>
        <w:t>20</w:t>
      </w:r>
      <w:r w:rsidR="0011062C" w:rsidRPr="008A5E4B">
        <w:rPr>
          <w:rFonts w:cstheme="minorHAnsi"/>
        </w:rPr>
        <w:t xml:space="preserve"> Gross Revenue to Date:</w:t>
      </w:r>
      <w:r w:rsidR="0011062C">
        <w:rPr>
          <w:rFonts w:cstheme="minorHAnsi"/>
          <w:u w:val="single"/>
        </w:rPr>
        <w:t xml:space="preserve"> </w:t>
      </w:r>
      <w:r>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p>
    <w:p w14:paraId="4C49EA74" w14:textId="77777777" w:rsidR="003E4C73" w:rsidRPr="00F55582" w:rsidRDefault="002A355E" w:rsidP="003E4C73">
      <w:pPr>
        <w:spacing w:after="0" w:line="360" w:lineRule="auto"/>
        <w:jc w:val="both"/>
        <w:rPr>
          <w:rFonts w:cstheme="minorHAnsi"/>
          <w:u w:val="single"/>
        </w:rPr>
      </w:pPr>
      <w:r>
        <w:rPr>
          <w:rFonts w:cstheme="minorHAnsi"/>
        </w:rPr>
        <w:t xml:space="preserve">2019 </w:t>
      </w:r>
      <w:r w:rsidR="003E4C73" w:rsidRPr="004355B1">
        <w:rPr>
          <w:rFonts w:cstheme="minorHAnsi"/>
        </w:rPr>
        <w:t>Net Revenue</w:t>
      </w:r>
      <w:r w:rsidR="0049263C">
        <w:rPr>
          <w:rFonts w:cstheme="minorHAnsi"/>
        </w:rPr>
        <w:t xml:space="preserve">:  </w:t>
      </w:r>
      <w:r w:rsidR="00F55582">
        <w:rPr>
          <w:rFonts w:cstheme="minorHAnsi"/>
          <w:u w:val="single"/>
        </w:rPr>
        <w:tab/>
      </w:r>
      <w:r w:rsidR="00F55582">
        <w:rPr>
          <w:rFonts w:cstheme="minorHAnsi"/>
          <w:u w:val="single"/>
        </w:rPr>
        <w:tab/>
      </w:r>
      <w:r w:rsidR="00F55582">
        <w:rPr>
          <w:rFonts w:cstheme="minorHAnsi"/>
          <w:u w:val="single"/>
        </w:rPr>
        <w:tab/>
      </w:r>
      <w:r w:rsidR="009E72B7">
        <w:rPr>
          <w:rFonts w:cstheme="minorHAnsi"/>
          <w:u w:val="single"/>
        </w:rPr>
        <w:tab/>
      </w:r>
      <w:r w:rsidRPr="002174B2">
        <w:rPr>
          <w:rFonts w:cstheme="minorHAnsi"/>
        </w:rPr>
        <w:t xml:space="preserve"> 2020 Net Revenue</w:t>
      </w:r>
      <w:r w:rsidR="0049263C">
        <w:rPr>
          <w:rFonts w:cstheme="minorHAnsi"/>
        </w:rPr>
        <w:t xml:space="preserve"> </w:t>
      </w:r>
      <w:proofErr w:type="gramStart"/>
      <w:r w:rsidR="0049263C">
        <w:rPr>
          <w:rFonts w:cstheme="minorHAnsi"/>
        </w:rPr>
        <w:t>To</w:t>
      </w:r>
      <w:proofErr w:type="gramEnd"/>
      <w:r w:rsidR="0049263C">
        <w:rPr>
          <w:rFonts w:cstheme="minorHAnsi"/>
        </w:rPr>
        <w:t xml:space="preserve"> Date: </w:t>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r w:rsidR="00F55582">
        <w:rPr>
          <w:rFonts w:cstheme="minorHAnsi"/>
          <w:u w:val="single"/>
        </w:rPr>
        <w:tab/>
      </w:r>
    </w:p>
    <w:p w14:paraId="10C91AF7" w14:textId="77777777" w:rsidR="00F55582" w:rsidRPr="00F55582" w:rsidRDefault="00F55582" w:rsidP="003E4C73">
      <w:pPr>
        <w:spacing w:after="0" w:line="360" w:lineRule="auto"/>
        <w:jc w:val="both"/>
        <w:rPr>
          <w:rFonts w:cstheme="minorHAnsi"/>
          <w:u w:val="single"/>
        </w:rPr>
      </w:pPr>
      <w:r>
        <w:rPr>
          <w:rFonts w:cstheme="minorHAnsi"/>
        </w:rPr>
        <w:t xml:space="preserve">Primary Industry Sector: </w:t>
      </w:r>
      <w:r>
        <w:rPr>
          <w:rFonts w:cstheme="minorHAnsi"/>
          <w:u w:val="single"/>
        </w:rPr>
        <w:tab/>
      </w:r>
      <w:r w:rsidR="0011062C">
        <w:rPr>
          <w:rFonts w:cstheme="minorHAnsi"/>
          <w:u w:val="single"/>
        </w:rPr>
        <w:tab/>
      </w:r>
      <w:r>
        <w:rPr>
          <w:rFonts w:cstheme="minorHAnsi"/>
          <w:u w:val="single"/>
        </w:rPr>
        <w:tab/>
      </w:r>
      <w:r w:rsidR="009E72B7">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180E745C" w14:textId="77777777" w:rsidR="004355B1" w:rsidRPr="0063058D" w:rsidRDefault="004355B1" w:rsidP="0063058D">
      <w:pPr>
        <w:pStyle w:val="ListParagraph"/>
        <w:numPr>
          <w:ilvl w:val="0"/>
          <w:numId w:val="12"/>
        </w:numPr>
        <w:spacing w:after="0" w:line="360" w:lineRule="auto"/>
        <w:jc w:val="both"/>
        <w:rPr>
          <w:rFonts w:cstheme="minorHAnsi"/>
        </w:rPr>
      </w:pPr>
      <w:r w:rsidRPr="0063058D">
        <w:rPr>
          <w:rFonts w:cstheme="minorHAnsi"/>
        </w:rPr>
        <w:t xml:space="preserve"> My business or non-profit is eligible under the requirements listed above and I understand the grant application process.  I would like to continue the application process.   </w:t>
      </w:r>
    </w:p>
    <w:p w14:paraId="3497C5E3" w14:textId="77777777" w:rsidR="004355B1" w:rsidRDefault="004355B1" w:rsidP="004355B1">
      <w:pPr>
        <w:pStyle w:val="ListParagraph"/>
        <w:spacing w:after="0" w:line="360" w:lineRule="auto"/>
        <w:ind w:firstLine="720"/>
        <w:jc w:val="both"/>
        <w:rPr>
          <w:rFonts w:cstheme="minorHAnsi"/>
        </w:rPr>
      </w:pPr>
      <w:r>
        <w:rPr>
          <w:rFonts w:cstheme="minorHAnsi"/>
          <w:u w:val="single"/>
        </w:rPr>
        <w:tab/>
        <w:t xml:space="preserve"> </w:t>
      </w:r>
      <w:r>
        <w:rPr>
          <w:rFonts w:cstheme="minorHAnsi"/>
        </w:rPr>
        <w:t>Yes</w:t>
      </w:r>
      <w:r>
        <w:rPr>
          <w:rFonts w:cstheme="minorHAnsi"/>
        </w:rPr>
        <w:tab/>
      </w:r>
      <w:r>
        <w:rPr>
          <w:rFonts w:cstheme="minorHAnsi"/>
        </w:rPr>
        <w:tab/>
      </w:r>
      <w:r>
        <w:rPr>
          <w:rFonts w:cstheme="minorHAnsi"/>
          <w:u w:val="single"/>
        </w:rPr>
        <w:tab/>
      </w:r>
      <w:r>
        <w:rPr>
          <w:rFonts w:cstheme="minorHAnsi"/>
        </w:rPr>
        <w:t xml:space="preserve"> No</w:t>
      </w:r>
    </w:p>
    <w:p w14:paraId="52E56223" w14:textId="77777777" w:rsidR="0063058D" w:rsidRPr="004355B1" w:rsidRDefault="0063058D" w:rsidP="004355B1">
      <w:pPr>
        <w:pStyle w:val="ListParagraph"/>
        <w:spacing w:after="0" w:line="360" w:lineRule="auto"/>
        <w:ind w:firstLine="720"/>
        <w:jc w:val="both"/>
        <w:rPr>
          <w:rFonts w:cstheme="minorHAnsi"/>
        </w:rPr>
      </w:pPr>
    </w:p>
    <w:p w14:paraId="0B4AF255" w14:textId="77777777" w:rsidR="00BB32CE" w:rsidRDefault="00BB32CE" w:rsidP="004355B1">
      <w:pPr>
        <w:pStyle w:val="ListParagraph"/>
        <w:numPr>
          <w:ilvl w:val="0"/>
          <w:numId w:val="12"/>
        </w:numPr>
        <w:spacing w:after="0" w:line="360" w:lineRule="auto"/>
        <w:jc w:val="both"/>
        <w:rPr>
          <w:rFonts w:cstheme="minorHAnsi"/>
        </w:rPr>
      </w:pPr>
      <w:r>
        <w:rPr>
          <w:rFonts w:cstheme="minorHAnsi"/>
        </w:rPr>
        <w:t xml:space="preserve">Is your business a home-based business?   </w:t>
      </w:r>
      <w:r>
        <w:rPr>
          <w:rFonts w:cstheme="minorHAnsi"/>
          <w:u w:val="single"/>
        </w:rPr>
        <w:tab/>
      </w:r>
      <w:r>
        <w:rPr>
          <w:rFonts w:cstheme="minorHAnsi"/>
        </w:rPr>
        <w:t>Yes</w:t>
      </w:r>
      <w:r>
        <w:rPr>
          <w:rFonts w:cstheme="minorHAnsi"/>
        </w:rPr>
        <w:tab/>
      </w:r>
      <w:r>
        <w:rPr>
          <w:rFonts w:cstheme="minorHAnsi"/>
          <w:u w:val="single"/>
        </w:rPr>
        <w:tab/>
      </w:r>
      <w:r>
        <w:rPr>
          <w:rFonts w:cstheme="minorHAnsi"/>
        </w:rPr>
        <w:t>No</w:t>
      </w:r>
    </w:p>
    <w:p w14:paraId="3020545F" w14:textId="3432709C" w:rsidR="00055EA2" w:rsidRPr="004355B1" w:rsidRDefault="001C143A" w:rsidP="118EA564">
      <w:pPr>
        <w:pStyle w:val="ListParagraph"/>
        <w:numPr>
          <w:ilvl w:val="0"/>
          <w:numId w:val="12"/>
        </w:numPr>
        <w:spacing w:after="0" w:line="360" w:lineRule="auto"/>
        <w:jc w:val="both"/>
      </w:pPr>
      <w:r>
        <w:rPr>
          <w:rFonts w:cstheme="minorHAnsi"/>
          <w:u w:val="single"/>
        </w:rPr>
        <w:tab/>
      </w:r>
      <w:r>
        <w:rPr>
          <w:rFonts w:cstheme="minorHAnsi"/>
          <w:u w:val="single"/>
        </w:rPr>
        <w:tab/>
      </w:r>
      <w:r>
        <w:rPr>
          <w:rFonts w:cstheme="minorHAnsi"/>
          <w:u w:val="single"/>
        </w:rPr>
        <w:tab/>
      </w:r>
      <w:r>
        <w:rPr>
          <w:rFonts w:cstheme="minorHAnsi"/>
          <w:u w:val="single"/>
        </w:rPr>
        <w:tab/>
      </w:r>
      <w:r w:rsidR="118EA564" w:rsidRPr="118EA564">
        <w:t xml:space="preserve">How long has the business </w:t>
      </w:r>
      <w:proofErr w:type="gramStart"/>
      <w:r w:rsidR="118EA564" w:rsidRPr="118EA564">
        <w:t>been located in</w:t>
      </w:r>
      <w:proofErr w:type="gramEnd"/>
      <w:r w:rsidR="118EA564" w:rsidRPr="118EA564">
        <w:t xml:space="preserve"> Shenandoah County? (please check which describes your business)</w:t>
      </w:r>
    </w:p>
    <w:p w14:paraId="637FD736" w14:textId="77777777" w:rsidR="00FD326A" w:rsidRPr="004355B1" w:rsidRDefault="004355B1" w:rsidP="00055EA2">
      <w:pPr>
        <w:spacing w:after="0" w:line="360" w:lineRule="auto"/>
        <w:ind w:firstLine="720"/>
        <w:jc w:val="both"/>
        <w:rPr>
          <w:rFonts w:cstheme="minorHAnsi"/>
        </w:rPr>
      </w:pPr>
      <w:r>
        <w:rPr>
          <w:rFonts w:cstheme="minorHAnsi"/>
        </w:rPr>
        <w:lastRenderedPageBreak/>
        <w:t xml:space="preserve">               </w:t>
      </w:r>
      <w:r w:rsidR="00055EA2" w:rsidRPr="004355B1">
        <w:rPr>
          <w:rFonts w:cstheme="minorHAnsi"/>
          <w:u w:val="single"/>
        </w:rPr>
        <w:t xml:space="preserve">   </w:t>
      </w:r>
      <w:r>
        <w:rPr>
          <w:rFonts w:cstheme="minorHAnsi"/>
          <w:u w:val="single"/>
        </w:rPr>
        <w:tab/>
      </w:r>
      <w:r w:rsidR="00055EA2" w:rsidRPr="004355B1">
        <w:rPr>
          <w:rFonts w:cstheme="minorHAnsi"/>
        </w:rPr>
        <w:t xml:space="preserve"> Less than 1 </w:t>
      </w:r>
      <w:r w:rsidR="00005A08" w:rsidRPr="004355B1">
        <w:rPr>
          <w:rFonts w:cstheme="minorHAnsi"/>
        </w:rPr>
        <w:t xml:space="preserve">year </w:t>
      </w:r>
      <w:r>
        <w:rPr>
          <w:rFonts w:cstheme="minorHAnsi"/>
        </w:rPr>
        <w:t xml:space="preserve">   </w:t>
      </w:r>
      <w:r w:rsidR="00055EA2" w:rsidRPr="004355B1">
        <w:rPr>
          <w:rFonts w:cstheme="minorHAnsi"/>
          <w:u w:val="single"/>
        </w:rPr>
        <w:t xml:space="preserve">    </w:t>
      </w:r>
      <w:r w:rsidR="003E4C73">
        <w:rPr>
          <w:rFonts w:cstheme="minorHAnsi"/>
          <w:u w:val="single"/>
        </w:rPr>
        <w:tab/>
      </w:r>
      <w:r w:rsidR="003E4C73" w:rsidRPr="004355B1">
        <w:rPr>
          <w:rFonts w:cstheme="minorHAnsi"/>
          <w:u w:val="single"/>
        </w:rPr>
        <w:t xml:space="preserve"> </w:t>
      </w:r>
      <w:r w:rsidR="003E4C73" w:rsidRPr="004355B1">
        <w:rPr>
          <w:rFonts w:cstheme="minorHAnsi"/>
        </w:rPr>
        <w:t>More</w:t>
      </w:r>
      <w:r w:rsidR="00055EA2" w:rsidRPr="004355B1">
        <w:rPr>
          <w:rFonts w:cstheme="minorHAnsi"/>
        </w:rPr>
        <w:t xml:space="preserve"> than 1 year</w:t>
      </w:r>
    </w:p>
    <w:p w14:paraId="53081873" w14:textId="77777777" w:rsidR="00FD326A" w:rsidRPr="00496C84" w:rsidRDefault="118EA564" w:rsidP="118EA564">
      <w:pPr>
        <w:pStyle w:val="ListParagraph"/>
        <w:numPr>
          <w:ilvl w:val="0"/>
          <w:numId w:val="12"/>
        </w:numPr>
        <w:spacing w:after="0" w:line="240" w:lineRule="auto"/>
        <w:jc w:val="both"/>
      </w:pPr>
      <w:r w:rsidRPr="118EA564">
        <w:t>Describe your business:</w:t>
      </w:r>
    </w:p>
    <w:p w14:paraId="07547A01" w14:textId="77777777" w:rsidR="00FD326A" w:rsidRDefault="00FD326A">
      <w:pPr>
        <w:spacing w:after="0" w:line="240" w:lineRule="auto"/>
        <w:jc w:val="both"/>
        <w:rPr>
          <w:rFonts w:ascii="Times New Roman" w:hAnsi="Times New Roman" w:cs="Times New Roman"/>
        </w:rPr>
      </w:pPr>
    </w:p>
    <w:p w14:paraId="5043CB0F" w14:textId="77777777" w:rsidR="00FD326A" w:rsidRDefault="00FD326A">
      <w:pPr>
        <w:spacing w:after="0" w:line="240" w:lineRule="auto"/>
        <w:jc w:val="both"/>
        <w:rPr>
          <w:rFonts w:ascii="Times New Roman" w:hAnsi="Times New Roman" w:cs="Times New Roman"/>
        </w:rPr>
      </w:pPr>
    </w:p>
    <w:p w14:paraId="07459315" w14:textId="77777777" w:rsidR="00FD326A" w:rsidRDefault="00FD326A">
      <w:pPr>
        <w:spacing w:after="0" w:line="240" w:lineRule="auto"/>
        <w:jc w:val="both"/>
        <w:rPr>
          <w:rFonts w:ascii="Times New Roman" w:hAnsi="Times New Roman" w:cs="Times New Roman"/>
        </w:rPr>
      </w:pPr>
    </w:p>
    <w:p w14:paraId="6537F28F" w14:textId="77777777" w:rsidR="00FD326A" w:rsidRDefault="00FD326A">
      <w:pPr>
        <w:spacing w:after="0" w:line="240" w:lineRule="auto"/>
        <w:jc w:val="both"/>
        <w:rPr>
          <w:rFonts w:ascii="Times New Roman" w:hAnsi="Times New Roman" w:cs="Times New Roman"/>
        </w:rPr>
      </w:pPr>
    </w:p>
    <w:p w14:paraId="6DFB9E20" w14:textId="77777777" w:rsidR="00FD326A" w:rsidRDefault="00FD326A">
      <w:pPr>
        <w:spacing w:after="0" w:line="240" w:lineRule="auto"/>
        <w:jc w:val="both"/>
        <w:rPr>
          <w:rFonts w:ascii="Times New Roman" w:hAnsi="Times New Roman" w:cs="Times New Roman"/>
        </w:rPr>
      </w:pPr>
    </w:p>
    <w:p w14:paraId="70DF9E56" w14:textId="77777777" w:rsidR="00FD326A" w:rsidRDefault="00FD326A">
      <w:pPr>
        <w:spacing w:after="0" w:line="240" w:lineRule="auto"/>
        <w:jc w:val="both"/>
        <w:rPr>
          <w:rFonts w:cstheme="minorHAnsi"/>
        </w:rPr>
      </w:pPr>
    </w:p>
    <w:p w14:paraId="44E871BC" w14:textId="77777777" w:rsidR="009B4BE9" w:rsidRPr="004355B1" w:rsidRDefault="009B4BE9">
      <w:pPr>
        <w:spacing w:after="0" w:line="240" w:lineRule="auto"/>
        <w:jc w:val="both"/>
        <w:rPr>
          <w:rFonts w:cstheme="minorHAnsi"/>
        </w:rPr>
      </w:pPr>
    </w:p>
    <w:p w14:paraId="627FB3F7" w14:textId="77777777" w:rsidR="00FD326A" w:rsidRPr="00496C84" w:rsidRDefault="118EA564" w:rsidP="118EA564">
      <w:pPr>
        <w:pStyle w:val="ListParagraph"/>
        <w:numPr>
          <w:ilvl w:val="0"/>
          <w:numId w:val="12"/>
        </w:numPr>
        <w:spacing w:after="0" w:line="240" w:lineRule="auto"/>
        <w:jc w:val="both"/>
      </w:pPr>
      <w:r w:rsidRPr="118EA564">
        <w:t>Describe your products/services:</w:t>
      </w:r>
    </w:p>
    <w:p w14:paraId="144A5D23" w14:textId="77777777" w:rsidR="00FD326A" w:rsidRPr="004355B1" w:rsidRDefault="00FD326A">
      <w:pPr>
        <w:spacing w:after="0" w:line="240" w:lineRule="auto"/>
        <w:jc w:val="both"/>
        <w:rPr>
          <w:rFonts w:cstheme="minorHAnsi"/>
          <w:b/>
        </w:rPr>
      </w:pPr>
    </w:p>
    <w:p w14:paraId="738610EB" w14:textId="77777777" w:rsidR="00FD326A" w:rsidRPr="004355B1" w:rsidRDefault="00FD326A">
      <w:pPr>
        <w:spacing w:after="0" w:line="240" w:lineRule="auto"/>
        <w:jc w:val="both"/>
        <w:rPr>
          <w:rFonts w:cstheme="minorHAnsi"/>
          <w:b/>
        </w:rPr>
      </w:pPr>
    </w:p>
    <w:p w14:paraId="637805D2" w14:textId="77777777" w:rsidR="00FD326A" w:rsidRPr="004355B1" w:rsidRDefault="00FD326A">
      <w:pPr>
        <w:spacing w:after="0" w:line="240" w:lineRule="auto"/>
        <w:jc w:val="both"/>
        <w:rPr>
          <w:rFonts w:cstheme="minorHAnsi"/>
          <w:b/>
        </w:rPr>
      </w:pPr>
    </w:p>
    <w:p w14:paraId="463F29E8" w14:textId="77777777" w:rsidR="00FD326A" w:rsidRPr="004355B1" w:rsidRDefault="00FD326A">
      <w:pPr>
        <w:spacing w:after="0" w:line="240" w:lineRule="auto"/>
        <w:jc w:val="both"/>
        <w:rPr>
          <w:rFonts w:cstheme="minorHAnsi"/>
          <w:b/>
        </w:rPr>
      </w:pPr>
    </w:p>
    <w:p w14:paraId="3B7B4B86" w14:textId="77777777" w:rsidR="00055EA2" w:rsidRPr="004355B1" w:rsidRDefault="00055EA2">
      <w:pPr>
        <w:spacing w:after="0" w:line="240" w:lineRule="auto"/>
        <w:jc w:val="both"/>
        <w:rPr>
          <w:rFonts w:cstheme="minorHAnsi"/>
        </w:rPr>
      </w:pPr>
    </w:p>
    <w:p w14:paraId="3A0FF5F2" w14:textId="77777777" w:rsidR="00055EA2" w:rsidRPr="004355B1" w:rsidRDefault="00055EA2">
      <w:pPr>
        <w:spacing w:after="0" w:line="240" w:lineRule="auto"/>
        <w:jc w:val="both"/>
        <w:rPr>
          <w:rFonts w:cstheme="minorHAnsi"/>
        </w:rPr>
      </w:pPr>
    </w:p>
    <w:p w14:paraId="5630AD66" w14:textId="77777777" w:rsidR="00FD326A" w:rsidRPr="004355B1" w:rsidRDefault="00FD326A">
      <w:pPr>
        <w:spacing w:after="0" w:line="240" w:lineRule="auto"/>
        <w:jc w:val="both"/>
        <w:rPr>
          <w:rFonts w:cstheme="minorHAnsi"/>
          <w:i/>
        </w:rPr>
      </w:pPr>
    </w:p>
    <w:p w14:paraId="28CA5BF9" w14:textId="77777777" w:rsidR="00FD326A" w:rsidRPr="00496C84" w:rsidRDefault="118EA564" w:rsidP="118EA564">
      <w:pPr>
        <w:pStyle w:val="ListParagraph"/>
        <w:numPr>
          <w:ilvl w:val="0"/>
          <w:numId w:val="12"/>
        </w:numPr>
        <w:spacing w:after="0" w:line="240" w:lineRule="auto"/>
        <w:jc w:val="both"/>
      </w:pPr>
      <w:r w:rsidRPr="118EA564">
        <w:t>How has your business been affected by the impact of COVID-19 and why do you need this grant? (sales are down by a certain percent, required closure for a certain number of weeks, etc.)</w:t>
      </w:r>
    </w:p>
    <w:p w14:paraId="61829076" w14:textId="77777777" w:rsidR="00FD326A" w:rsidRPr="004355B1" w:rsidRDefault="00FD326A">
      <w:pPr>
        <w:spacing w:after="0" w:line="240" w:lineRule="auto"/>
        <w:jc w:val="both"/>
        <w:rPr>
          <w:rFonts w:cstheme="minorHAnsi"/>
        </w:rPr>
      </w:pPr>
    </w:p>
    <w:p w14:paraId="2BA226A1" w14:textId="77777777" w:rsidR="00FD326A" w:rsidRPr="004355B1" w:rsidRDefault="00FD326A">
      <w:pPr>
        <w:spacing w:after="0" w:line="240" w:lineRule="auto"/>
        <w:jc w:val="both"/>
        <w:rPr>
          <w:rFonts w:cstheme="minorHAnsi"/>
        </w:rPr>
      </w:pPr>
    </w:p>
    <w:p w14:paraId="17AD93B2" w14:textId="77777777" w:rsidR="00FD326A" w:rsidRPr="004355B1" w:rsidRDefault="00FD326A">
      <w:pPr>
        <w:spacing w:after="0" w:line="240" w:lineRule="auto"/>
        <w:jc w:val="both"/>
        <w:rPr>
          <w:rFonts w:cstheme="minorHAnsi"/>
        </w:rPr>
      </w:pPr>
    </w:p>
    <w:p w14:paraId="0DE4B5B7" w14:textId="77777777" w:rsidR="00FD326A" w:rsidRPr="004355B1" w:rsidRDefault="00FD326A">
      <w:pPr>
        <w:spacing w:after="0" w:line="240" w:lineRule="auto"/>
        <w:jc w:val="both"/>
        <w:rPr>
          <w:rFonts w:cstheme="minorHAnsi"/>
        </w:rPr>
      </w:pPr>
    </w:p>
    <w:p w14:paraId="66204FF1" w14:textId="77777777" w:rsidR="00FD326A" w:rsidRPr="004355B1" w:rsidRDefault="00FD326A">
      <w:pPr>
        <w:spacing w:after="0" w:line="240" w:lineRule="auto"/>
        <w:jc w:val="both"/>
        <w:rPr>
          <w:rFonts w:cstheme="minorHAnsi"/>
        </w:rPr>
      </w:pPr>
    </w:p>
    <w:p w14:paraId="2DBF0D7D" w14:textId="77777777" w:rsidR="00FD326A" w:rsidRPr="004355B1" w:rsidRDefault="00FD326A">
      <w:pPr>
        <w:spacing w:after="0" w:line="240" w:lineRule="auto"/>
        <w:jc w:val="both"/>
        <w:rPr>
          <w:rFonts w:cstheme="minorHAnsi"/>
        </w:rPr>
      </w:pPr>
    </w:p>
    <w:p w14:paraId="624366FE" w14:textId="77777777" w:rsidR="00496C84" w:rsidRDefault="118EA564" w:rsidP="118EA564">
      <w:pPr>
        <w:pStyle w:val="ListParagraph"/>
        <w:numPr>
          <w:ilvl w:val="0"/>
          <w:numId w:val="12"/>
        </w:numPr>
        <w:spacing w:after="0" w:line="240" w:lineRule="auto"/>
        <w:jc w:val="both"/>
      </w:pPr>
      <w:r w:rsidRPr="118EA564">
        <w:t>Describe your plan to reopen your business or non-profit?  (When did you or do you intend to reopen? What measures are necessary for you to reopen safely? How have you adapted your business practices during this time?)</w:t>
      </w:r>
    </w:p>
    <w:p w14:paraId="6B62F1B3" w14:textId="77777777" w:rsidR="00496C84" w:rsidRDefault="00496C84" w:rsidP="00496C84">
      <w:pPr>
        <w:spacing w:after="0" w:line="240" w:lineRule="auto"/>
        <w:jc w:val="both"/>
        <w:rPr>
          <w:rFonts w:cstheme="minorHAnsi"/>
        </w:rPr>
      </w:pPr>
    </w:p>
    <w:p w14:paraId="02F2C34E" w14:textId="77777777" w:rsidR="00496C84" w:rsidRDefault="00496C84" w:rsidP="00496C84">
      <w:pPr>
        <w:spacing w:after="0" w:line="240" w:lineRule="auto"/>
        <w:jc w:val="both"/>
        <w:rPr>
          <w:rFonts w:cstheme="minorHAnsi"/>
        </w:rPr>
      </w:pPr>
    </w:p>
    <w:p w14:paraId="680A4E5D" w14:textId="77777777" w:rsidR="00496C84" w:rsidRDefault="00496C84" w:rsidP="00496C84">
      <w:pPr>
        <w:spacing w:after="0" w:line="240" w:lineRule="auto"/>
        <w:jc w:val="both"/>
        <w:rPr>
          <w:rFonts w:cstheme="minorHAnsi"/>
        </w:rPr>
      </w:pPr>
    </w:p>
    <w:p w14:paraId="19219836" w14:textId="77777777" w:rsidR="00496C84" w:rsidRDefault="00496C84" w:rsidP="00496C84">
      <w:pPr>
        <w:spacing w:after="0" w:line="240" w:lineRule="auto"/>
        <w:jc w:val="both"/>
        <w:rPr>
          <w:rFonts w:cstheme="minorHAnsi"/>
        </w:rPr>
      </w:pPr>
    </w:p>
    <w:p w14:paraId="296FEF7D" w14:textId="77777777" w:rsidR="00496C84" w:rsidRDefault="00496C84" w:rsidP="00496C84">
      <w:pPr>
        <w:spacing w:after="0" w:line="240" w:lineRule="auto"/>
        <w:jc w:val="both"/>
        <w:rPr>
          <w:rFonts w:cstheme="minorHAnsi"/>
        </w:rPr>
      </w:pPr>
    </w:p>
    <w:p w14:paraId="7194DBDC" w14:textId="77777777" w:rsidR="00496C84" w:rsidRPr="00496C84" w:rsidRDefault="00496C84" w:rsidP="00496C84">
      <w:pPr>
        <w:spacing w:after="0" w:line="240" w:lineRule="auto"/>
        <w:jc w:val="both"/>
        <w:rPr>
          <w:rFonts w:cstheme="minorHAnsi"/>
        </w:rPr>
      </w:pPr>
    </w:p>
    <w:p w14:paraId="769D0D3C" w14:textId="77777777" w:rsidR="0057676B" w:rsidRDefault="0057676B" w:rsidP="0057676B">
      <w:pPr>
        <w:pStyle w:val="ListParagraph"/>
        <w:spacing w:after="0" w:line="240" w:lineRule="auto"/>
        <w:jc w:val="both"/>
        <w:rPr>
          <w:rFonts w:cstheme="minorHAnsi"/>
        </w:rPr>
      </w:pPr>
    </w:p>
    <w:p w14:paraId="6C174635" w14:textId="77777777" w:rsidR="00FD326A" w:rsidRPr="00496C84" w:rsidRDefault="118EA564" w:rsidP="118EA564">
      <w:pPr>
        <w:pStyle w:val="ListParagraph"/>
        <w:numPr>
          <w:ilvl w:val="0"/>
          <w:numId w:val="12"/>
        </w:numPr>
        <w:spacing w:after="0" w:line="240" w:lineRule="auto"/>
        <w:jc w:val="both"/>
      </w:pPr>
      <w:r w:rsidRPr="118EA564">
        <w:t xml:space="preserve">Please include a breakdown of typical monthly expenses (payroll, inventory, rent, utilities, debt service, etc.):  </w:t>
      </w:r>
    </w:p>
    <w:p w14:paraId="54CD245A" w14:textId="77777777" w:rsidR="00FD326A" w:rsidRPr="004355B1" w:rsidRDefault="00FD326A">
      <w:pPr>
        <w:spacing w:after="0" w:line="240" w:lineRule="auto"/>
        <w:jc w:val="both"/>
        <w:rPr>
          <w:rFonts w:cstheme="minorHAnsi"/>
        </w:rPr>
      </w:pPr>
    </w:p>
    <w:p w14:paraId="1231BE67" w14:textId="77777777" w:rsidR="00FD326A" w:rsidRPr="004355B1" w:rsidRDefault="00FD326A">
      <w:pPr>
        <w:spacing w:after="0" w:line="240" w:lineRule="auto"/>
        <w:jc w:val="both"/>
        <w:rPr>
          <w:rFonts w:cstheme="minorHAnsi"/>
        </w:rPr>
      </w:pPr>
    </w:p>
    <w:p w14:paraId="36FEB5B0" w14:textId="77777777" w:rsidR="00FD326A" w:rsidRDefault="00FD326A">
      <w:pPr>
        <w:spacing w:after="0" w:line="240" w:lineRule="auto"/>
        <w:jc w:val="both"/>
        <w:rPr>
          <w:rFonts w:cstheme="minorHAnsi"/>
        </w:rPr>
      </w:pPr>
    </w:p>
    <w:p w14:paraId="30D7AA69" w14:textId="77777777" w:rsidR="00FD326A" w:rsidRDefault="00FD326A">
      <w:pPr>
        <w:spacing w:after="0" w:line="240" w:lineRule="auto"/>
        <w:jc w:val="both"/>
        <w:rPr>
          <w:rFonts w:cstheme="minorHAnsi"/>
        </w:rPr>
      </w:pPr>
    </w:p>
    <w:p w14:paraId="7196D064" w14:textId="77777777" w:rsidR="00E04DBA" w:rsidRDefault="00E04DBA">
      <w:pPr>
        <w:spacing w:after="0" w:line="240" w:lineRule="auto"/>
        <w:jc w:val="both"/>
        <w:rPr>
          <w:rFonts w:cstheme="minorHAnsi"/>
        </w:rPr>
      </w:pPr>
    </w:p>
    <w:p w14:paraId="34FF1C98" w14:textId="77777777" w:rsidR="00E04DBA" w:rsidRDefault="00E04DBA">
      <w:pPr>
        <w:spacing w:after="0" w:line="240" w:lineRule="auto"/>
        <w:jc w:val="both"/>
        <w:rPr>
          <w:rFonts w:cstheme="minorHAnsi"/>
        </w:rPr>
      </w:pPr>
    </w:p>
    <w:p w14:paraId="6D072C0D" w14:textId="77777777" w:rsidR="00683AF9" w:rsidRDefault="00683AF9">
      <w:pPr>
        <w:spacing w:after="0" w:line="240" w:lineRule="auto"/>
        <w:jc w:val="both"/>
        <w:rPr>
          <w:rFonts w:cstheme="minorHAnsi"/>
        </w:rPr>
      </w:pPr>
    </w:p>
    <w:p w14:paraId="48A21919" w14:textId="77777777" w:rsidR="00683AF9" w:rsidRDefault="00683AF9">
      <w:pPr>
        <w:spacing w:after="0" w:line="240" w:lineRule="auto"/>
        <w:jc w:val="both"/>
        <w:rPr>
          <w:rFonts w:cstheme="minorHAnsi"/>
        </w:rPr>
      </w:pPr>
    </w:p>
    <w:p w14:paraId="6BD18F9B" w14:textId="77777777" w:rsidR="00E04DBA" w:rsidRPr="004355B1" w:rsidRDefault="00E04DBA">
      <w:pPr>
        <w:spacing w:after="0" w:line="240" w:lineRule="auto"/>
        <w:jc w:val="both"/>
        <w:rPr>
          <w:rFonts w:cstheme="minorHAnsi"/>
        </w:rPr>
      </w:pPr>
    </w:p>
    <w:p w14:paraId="1A07487A" w14:textId="77777777" w:rsidR="00443823" w:rsidRDefault="118EA564" w:rsidP="118EA564">
      <w:pPr>
        <w:pStyle w:val="ListParagraph"/>
        <w:numPr>
          <w:ilvl w:val="0"/>
          <w:numId w:val="12"/>
        </w:numPr>
        <w:spacing w:after="0" w:line="240" w:lineRule="auto"/>
        <w:jc w:val="both"/>
      </w:pPr>
      <w:r w:rsidRPr="118EA564">
        <w:t xml:space="preserve">Please provide a breakdown of your actual monthly revenues using the chart below </w:t>
      </w:r>
    </w:p>
    <w:p w14:paraId="0292310A" w14:textId="77777777" w:rsidR="00E071AD" w:rsidRDefault="00E071AD" w:rsidP="00443823">
      <w:pPr>
        <w:pStyle w:val="ListParagraph"/>
        <w:spacing w:after="0" w:line="240" w:lineRule="auto"/>
        <w:jc w:val="both"/>
        <w:rPr>
          <w:rFonts w:cstheme="minorHAnsi"/>
        </w:rPr>
      </w:pPr>
      <w:r>
        <w:rPr>
          <w:rFonts w:cstheme="minorHAnsi"/>
        </w:rPr>
        <w:t>(put N/A if your business was not in operation at that time):</w:t>
      </w:r>
    </w:p>
    <w:p w14:paraId="238601FE" w14:textId="48F796C9" w:rsidR="00E071AD" w:rsidRDefault="00E071AD" w:rsidP="00E071AD">
      <w:pPr>
        <w:pStyle w:val="ListParagraph"/>
        <w:spacing w:after="0" w:line="240" w:lineRule="auto"/>
        <w:jc w:val="both"/>
        <w:rPr>
          <w:rFonts w:cstheme="minorHAnsi"/>
        </w:rPr>
      </w:pPr>
    </w:p>
    <w:p w14:paraId="5D607908" w14:textId="77777777" w:rsidR="00E741E6" w:rsidRDefault="00E741E6" w:rsidP="00E071AD">
      <w:pPr>
        <w:pStyle w:val="ListParagraph"/>
        <w:spacing w:after="0" w:line="240" w:lineRule="auto"/>
        <w:jc w:val="both"/>
        <w:rPr>
          <w:rFonts w:cstheme="minorHAnsi"/>
        </w:rPr>
      </w:pPr>
    </w:p>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E071AD" w14:paraId="2CFBE062" w14:textId="77777777" w:rsidTr="00E071AD">
        <w:tc>
          <w:tcPr>
            <w:tcW w:w="1438" w:type="dxa"/>
          </w:tcPr>
          <w:p w14:paraId="0F3CABC7" w14:textId="77777777" w:rsidR="00E071AD" w:rsidRDefault="00E071AD" w:rsidP="00E071AD">
            <w:pPr>
              <w:jc w:val="both"/>
              <w:rPr>
                <w:rFonts w:cstheme="minorHAnsi"/>
              </w:rPr>
            </w:pPr>
          </w:p>
        </w:tc>
        <w:tc>
          <w:tcPr>
            <w:tcW w:w="1438" w:type="dxa"/>
          </w:tcPr>
          <w:p w14:paraId="1EE11318" w14:textId="77777777" w:rsidR="00E071AD" w:rsidRPr="00E071AD" w:rsidRDefault="00E071AD" w:rsidP="00E071AD">
            <w:pPr>
              <w:jc w:val="center"/>
              <w:rPr>
                <w:rFonts w:cstheme="minorHAnsi"/>
                <w:b/>
              </w:rPr>
            </w:pPr>
            <w:r w:rsidRPr="00E071AD">
              <w:rPr>
                <w:rFonts w:cstheme="minorHAnsi"/>
                <w:b/>
              </w:rPr>
              <w:t>January</w:t>
            </w:r>
          </w:p>
        </w:tc>
        <w:tc>
          <w:tcPr>
            <w:tcW w:w="1438" w:type="dxa"/>
          </w:tcPr>
          <w:p w14:paraId="428A20D2" w14:textId="77777777" w:rsidR="00E071AD" w:rsidRPr="00E071AD" w:rsidRDefault="00E071AD" w:rsidP="00E071AD">
            <w:pPr>
              <w:jc w:val="center"/>
              <w:rPr>
                <w:rFonts w:cstheme="minorHAnsi"/>
                <w:b/>
              </w:rPr>
            </w:pPr>
            <w:r w:rsidRPr="00E071AD">
              <w:rPr>
                <w:rFonts w:cstheme="minorHAnsi"/>
                <w:b/>
              </w:rPr>
              <w:t>February</w:t>
            </w:r>
          </w:p>
        </w:tc>
        <w:tc>
          <w:tcPr>
            <w:tcW w:w="1439" w:type="dxa"/>
          </w:tcPr>
          <w:p w14:paraId="0F78500B" w14:textId="77777777" w:rsidR="00E071AD" w:rsidRPr="00E071AD" w:rsidRDefault="00E071AD" w:rsidP="00E071AD">
            <w:pPr>
              <w:jc w:val="center"/>
              <w:rPr>
                <w:rFonts w:cstheme="minorHAnsi"/>
                <w:b/>
              </w:rPr>
            </w:pPr>
            <w:r w:rsidRPr="00E071AD">
              <w:rPr>
                <w:rFonts w:cstheme="minorHAnsi"/>
                <w:b/>
              </w:rPr>
              <w:t>March</w:t>
            </w:r>
          </w:p>
        </w:tc>
        <w:tc>
          <w:tcPr>
            <w:tcW w:w="1439" w:type="dxa"/>
          </w:tcPr>
          <w:p w14:paraId="7D7D0F63" w14:textId="77777777" w:rsidR="00E071AD" w:rsidRPr="00E071AD" w:rsidRDefault="00E071AD" w:rsidP="00E071AD">
            <w:pPr>
              <w:jc w:val="center"/>
              <w:rPr>
                <w:rFonts w:cstheme="minorHAnsi"/>
                <w:b/>
              </w:rPr>
            </w:pPr>
            <w:r w:rsidRPr="00E071AD">
              <w:rPr>
                <w:rFonts w:cstheme="minorHAnsi"/>
                <w:b/>
              </w:rPr>
              <w:t>April</w:t>
            </w:r>
          </w:p>
        </w:tc>
        <w:tc>
          <w:tcPr>
            <w:tcW w:w="1439" w:type="dxa"/>
          </w:tcPr>
          <w:p w14:paraId="722A26A7" w14:textId="77777777" w:rsidR="00E071AD" w:rsidRPr="00E071AD" w:rsidRDefault="00E071AD" w:rsidP="00E071AD">
            <w:pPr>
              <w:jc w:val="center"/>
              <w:rPr>
                <w:rFonts w:cstheme="minorHAnsi"/>
                <w:b/>
              </w:rPr>
            </w:pPr>
            <w:r w:rsidRPr="00E071AD">
              <w:rPr>
                <w:rFonts w:cstheme="minorHAnsi"/>
                <w:b/>
              </w:rPr>
              <w:t>May</w:t>
            </w:r>
          </w:p>
        </w:tc>
        <w:tc>
          <w:tcPr>
            <w:tcW w:w="1439" w:type="dxa"/>
          </w:tcPr>
          <w:p w14:paraId="70BFE85D" w14:textId="77777777" w:rsidR="00E071AD" w:rsidRPr="00E071AD" w:rsidRDefault="00E071AD" w:rsidP="00E071AD">
            <w:pPr>
              <w:jc w:val="center"/>
              <w:rPr>
                <w:rFonts w:cstheme="minorHAnsi"/>
                <w:b/>
              </w:rPr>
            </w:pPr>
            <w:r w:rsidRPr="00E071AD">
              <w:rPr>
                <w:rFonts w:cstheme="minorHAnsi"/>
                <w:b/>
              </w:rPr>
              <w:t>June</w:t>
            </w:r>
          </w:p>
        </w:tc>
      </w:tr>
      <w:tr w:rsidR="00E071AD" w14:paraId="650B5A13" w14:textId="77777777" w:rsidTr="00E071AD">
        <w:tc>
          <w:tcPr>
            <w:tcW w:w="1438" w:type="dxa"/>
          </w:tcPr>
          <w:p w14:paraId="59DEC491" w14:textId="77777777" w:rsidR="00E071AD" w:rsidRPr="00E071AD" w:rsidRDefault="00E071AD" w:rsidP="00E071AD">
            <w:pPr>
              <w:jc w:val="both"/>
              <w:rPr>
                <w:rFonts w:cstheme="minorHAnsi"/>
                <w:b/>
              </w:rPr>
            </w:pPr>
            <w:r w:rsidRPr="00E071AD">
              <w:rPr>
                <w:rFonts w:cstheme="minorHAnsi"/>
                <w:b/>
              </w:rPr>
              <w:t>2019</w:t>
            </w:r>
          </w:p>
        </w:tc>
        <w:tc>
          <w:tcPr>
            <w:tcW w:w="1438" w:type="dxa"/>
          </w:tcPr>
          <w:p w14:paraId="5B08B5D1" w14:textId="77777777" w:rsidR="00E071AD" w:rsidRDefault="00E071AD" w:rsidP="00E071AD">
            <w:pPr>
              <w:jc w:val="both"/>
              <w:rPr>
                <w:rFonts w:cstheme="minorHAnsi"/>
              </w:rPr>
            </w:pPr>
          </w:p>
        </w:tc>
        <w:tc>
          <w:tcPr>
            <w:tcW w:w="1438" w:type="dxa"/>
          </w:tcPr>
          <w:p w14:paraId="16DEB4AB" w14:textId="77777777" w:rsidR="00E071AD" w:rsidRDefault="00E071AD" w:rsidP="00E071AD">
            <w:pPr>
              <w:jc w:val="both"/>
              <w:rPr>
                <w:rFonts w:cstheme="minorHAnsi"/>
              </w:rPr>
            </w:pPr>
          </w:p>
        </w:tc>
        <w:tc>
          <w:tcPr>
            <w:tcW w:w="1439" w:type="dxa"/>
          </w:tcPr>
          <w:p w14:paraId="0AD9C6F4" w14:textId="77777777" w:rsidR="00E071AD" w:rsidRDefault="00E071AD" w:rsidP="00E071AD">
            <w:pPr>
              <w:jc w:val="both"/>
              <w:rPr>
                <w:rFonts w:cstheme="minorHAnsi"/>
              </w:rPr>
            </w:pPr>
          </w:p>
        </w:tc>
        <w:tc>
          <w:tcPr>
            <w:tcW w:w="1439" w:type="dxa"/>
          </w:tcPr>
          <w:p w14:paraId="4B1F511A" w14:textId="77777777" w:rsidR="00E071AD" w:rsidRDefault="00E071AD" w:rsidP="00E071AD">
            <w:pPr>
              <w:jc w:val="both"/>
              <w:rPr>
                <w:rFonts w:cstheme="minorHAnsi"/>
              </w:rPr>
            </w:pPr>
          </w:p>
        </w:tc>
        <w:tc>
          <w:tcPr>
            <w:tcW w:w="1439" w:type="dxa"/>
          </w:tcPr>
          <w:p w14:paraId="65F9C3DC" w14:textId="77777777" w:rsidR="00E071AD" w:rsidRDefault="00E071AD" w:rsidP="00E071AD">
            <w:pPr>
              <w:jc w:val="both"/>
              <w:rPr>
                <w:rFonts w:cstheme="minorHAnsi"/>
              </w:rPr>
            </w:pPr>
          </w:p>
        </w:tc>
        <w:tc>
          <w:tcPr>
            <w:tcW w:w="1439" w:type="dxa"/>
          </w:tcPr>
          <w:p w14:paraId="5023141B" w14:textId="77777777" w:rsidR="00E071AD" w:rsidRDefault="00E071AD" w:rsidP="00E071AD">
            <w:pPr>
              <w:jc w:val="both"/>
              <w:rPr>
                <w:rFonts w:cstheme="minorHAnsi"/>
              </w:rPr>
            </w:pPr>
          </w:p>
        </w:tc>
      </w:tr>
      <w:tr w:rsidR="00E071AD" w14:paraId="42B71CCD" w14:textId="77777777" w:rsidTr="00E071AD">
        <w:tc>
          <w:tcPr>
            <w:tcW w:w="1438" w:type="dxa"/>
          </w:tcPr>
          <w:p w14:paraId="77F781D2" w14:textId="77777777" w:rsidR="00E071AD" w:rsidRPr="00E071AD" w:rsidRDefault="00E071AD" w:rsidP="00E071AD">
            <w:pPr>
              <w:jc w:val="both"/>
              <w:rPr>
                <w:rFonts w:cstheme="minorHAnsi"/>
                <w:b/>
              </w:rPr>
            </w:pPr>
            <w:r w:rsidRPr="00E071AD">
              <w:rPr>
                <w:rFonts w:cstheme="minorHAnsi"/>
                <w:b/>
              </w:rPr>
              <w:t>2020</w:t>
            </w:r>
          </w:p>
        </w:tc>
        <w:tc>
          <w:tcPr>
            <w:tcW w:w="1438" w:type="dxa"/>
          </w:tcPr>
          <w:p w14:paraId="1F3B1409" w14:textId="77777777" w:rsidR="00E071AD" w:rsidRDefault="00E071AD" w:rsidP="00E071AD">
            <w:pPr>
              <w:jc w:val="both"/>
              <w:rPr>
                <w:rFonts w:cstheme="minorHAnsi"/>
              </w:rPr>
            </w:pPr>
          </w:p>
        </w:tc>
        <w:tc>
          <w:tcPr>
            <w:tcW w:w="1438" w:type="dxa"/>
          </w:tcPr>
          <w:p w14:paraId="562C75D1" w14:textId="77777777" w:rsidR="00E071AD" w:rsidRDefault="00E071AD" w:rsidP="00E071AD">
            <w:pPr>
              <w:jc w:val="both"/>
              <w:rPr>
                <w:rFonts w:cstheme="minorHAnsi"/>
              </w:rPr>
            </w:pPr>
          </w:p>
        </w:tc>
        <w:tc>
          <w:tcPr>
            <w:tcW w:w="1439" w:type="dxa"/>
          </w:tcPr>
          <w:p w14:paraId="664355AD" w14:textId="77777777" w:rsidR="00E071AD" w:rsidRDefault="00E071AD" w:rsidP="00E071AD">
            <w:pPr>
              <w:jc w:val="both"/>
              <w:rPr>
                <w:rFonts w:cstheme="minorHAnsi"/>
              </w:rPr>
            </w:pPr>
          </w:p>
        </w:tc>
        <w:tc>
          <w:tcPr>
            <w:tcW w:w="1439" w:type="dxa"/>
          </w:tcPr>
          <w:p w14:paraId="1A965116" w14:textId="77777777" w:rsidR="00E071AD" w:rsidRDefault="00E071AD" w:rsidP="00E071AD">
            <w:pPr>
              <w:jc w:val="both"/>
              <w:rPr>
                <w:rFonts w:cstheme="minorHAnsi"/>
              </w:rPr>
            </w:pPr>
          </w:p>
        </w:tc>
        <w:tc>
          <w:tcPr>
            <w:tcW w:w="1439" w:type="dxa"/>
          </w:tcPr>
          <w:p w14:paraId="7DF4E37C" w14:textId="77777777" w:rsidR="00E071AD" w:rsidRDefault="00E071AD" w:rsidP="00E071AD">
            <w:pPr>
              <w:jc w:val="both"/>
              <w:rPr>
                <w:rFonts w:cstheme="minorHAnsi"/>
              </w:rPr>
            </w:pPr>
          </w:p>
        </w:tc>
        <w:tc>
          <w:tcPr>
            <w:tcW w:w="1439" w:type="dxa"/>
          </w:tcPr>
          <w:p w14:paraId="44FB30F8" w14:textId="77777777" w:rsidR="00E071AD" w:rsidRDefault="00E071AD" w:rsidP="00E071AD">
            <w:pPr>
              <w:jc w:val="both"/>
              <w:rPr>
                <w:rFonts w:cstheme="minorHAnsi"/>
              </w:rPr>
            </w:pPr>
          </w:p>
        </w:tc>
      </w:tr>
      <w:tr w:rsidR="00E21026" w14:paraId="1DA6542E" w14:textId="77777777" w:rsidTr="00E071AD">
        <w:tc>
          <w:tcPr>
            <w:tcW w:w="1438" w:type="dxa"/>
          </w:tcPr>
          <w:p w14:paraId="3041E394" w14:textId="77777777" w:rsidR="00E21026" w:rsidRPr="00E071AD" w:rsidRDefault="00E21026" w:rsidP="00E071AD">
            <w:pPr>
              <w:jc w:val="both"/>
              <w:rPr>
                <w:rFonts w:cstheme="minorHAnsi"/>
                <w:b/>
              </w:rPr>
            </w:pPr>
          </w:p>
        </w:tc>
        <w:tc>
          <w:tcPr>
            <w:tcW w:w="1438" w:type="dxa"/>
          </w:tcPr>
          <w:p w14:paraId="722B00AE" w14:textId="77777777" w:rsidR="00E21026" w:rsidRDefault="00E21026" w:rsidP="00E071AD">
            <w:pPr>
              <w:jc w:val="both"/>
              <w:rPr>
                <w:rFonts w:cstheme="minorHAnsi"/>
              </w:rPr>
            </w:pPr>
          </w:p>
        </w:tc>
        <w:tc>
          <w:tcPr>
            <w:tcW w:w="1438" w:type="dxa"/>
          </w:tcPr>
          <w:p w14:paraId="42C6D796" w14:textId="77777777" w:rsidR="00E21026" w:rsidRDefault="00E21026" w:rsidP="00E071AD">
            <w:pPr>
              <w:jc w:val="both"/>
              <w:rPr>
                <w:rFonts w:cstheme="minorHAnsi"/>
              </w:rPr>
            </w:pPr>
          </w:p>
        </w:tc>
        <w:tc>
          <w:tcPr>
            <w:tcW w:w="1439" w:type="dxa"/>
          </w:tcPr>
          <w:p w14:paraId="6E1831B3" w14:textId="77777777" w:rsidR="00E21026" w:rsidRDefault="00E21026" w:rsidP="00E071AD">
            <w:pPr>
              <w:jc w:val="both"/>
              <w:rPr>
                <w:rFonts w:cstheme="minorHAnsi"/>
              </w:rPr>
            </w:pPr>
          </w:p>
        </w:tc>
        <w:tc>
          <w:tcPr>
            <w:tcW w:w="1439" w:type="dxa"/>
          </w:tcPr>
          <w:p w14:paraId="54E11D2A" w14:textId="77777777" w:rsidR="00E21026" w:rsidRDefault="00E21026" w:rsidP="00E071AD">
            <w:pPr>
              <w:jc w:val="both"/>
              <w:rPr>
                <w:rFonts w:cstheme="minorHAnsi"/>
              </w:rPr>
            </w:pPr>
          </w:p>
        </w:tc>
        <w:tc>
          <w:tcPr>
            <w:tcW w:w="1439" w:type="dxa"/>
          </w:tcPr>
          <w:p w14:paraId="31126E5D" w14:textId="77777777" w:rsidR="00E21026" w:rsidRDefault="00E21026" w:rsidP="00E071AD">
            <w:pPr>
              <w:jc w:val="both"/>
              <w:rPr>
                <w:rFonts w:cstheme="minorHAnsi"/>
              </w:rPr>
            </w:pPr>
          </w:p>
        </w:tc>
        <w:tc>
          <w:tcPr>
            <w:tcW w:w="1439" w:type="dxa"/>
          </w:tcPr>
          <w:p w14:paraId="2DE403A5" w14:textId="77777777" w:rsidR="00E21026" w:rsidRDefault="00E21026" w:rsidP="00E071AD">
            <w:pPr>
              <w:jc w:val="both"/>
              <w:rPr>
                <w:rFonts w:cstheme="minorHAnsi"/>
              </w:rPr>
            </w:pPr>
          </w:p>
        </w:tc>
      </w:tr>
    </w:tbl>
    <w:p w14:paraId="17197BDC" w14:textId="77777777" w:rsidR="00C01C87" w:rsidRDefault="00C01C87" w:rsidP="00C01C87">
      <w:pPr>
        <w:pStyle w:val="ListParagraph"/>
        <w:spacing w:after="0" w:line="240" w:lineRule="auto"/>
        <w:jc w:val="both"/>
      </w:pPr>
    </w:p>
    <w:p w14:paraId="66E35EC1" w14:textId="26CCBA72" w:rsidR="00E04DBA" w:rsidRDefault="118EA564" w:rsidP="118EA564">
      <w:pPr>
        <w:pStyle w:val="ListParagraph"/>
        <w:numPr>
          <w:ilvl w:val="0"/>
          <w:numId w:val="12"/>
        </w:numPr>
        <w:spacing w:after="0" w:line="240" w:lineRule="auto"/>
        <w:jc w:val="both"/>
      </w:pPr>
      <w:r w:rsidRPr="118EA564">
        <w:t xml:space="preserve">Have you received any other local, state or federal grants or loans (PPP, EIDL, Shenandoah County Industrial Development Authority, Community Foundation, Virginia 30 Day Fund, Staunton Creative Community Fund, FSA Funds, </w:t>
      </w:r>
      <w:proofErr w:type="gramStart"/>
      <w:r w:rsidRPr="118EA564">
        <w:t>etc.).</w:t>
      </w:r>
      <w:proofErr w:type="gramEnd"/>
      <w:r w:rsidRPr="118EA564">
        <w:t xml:space="preserve">  If yes, please list which programs and how much funding was received for each.</w:t>
      </w:r>
    </w:p>
    <w:p w14:paraId="62431CDC" w14:textId="77777777" w:rsidR="00BE3FF0" w:rsidRDefault="00BE3FF0" w:rsidP="002F63ED">
      <w:pPr>
        <w:pStyle w:val="ListParagraph"/>
        <w:spacing w:after="0" w:line="240" w:lineRule="auto"/>
        <w:jc w:val="both"/>
        <w:rPr>
          <w:rFonts w:cstheme="minorHAnsi"/>
        </w:rPr>
      </w:pPr>
    </w:p>
    <w:p w14:paraId="49E398E2" w14:textId="77777777" w:rsidR="00BE3FF0" w:rsidRDefault="00BE3FF0" w:rsidP="00BE3FF0">
      <w:pPr>
        <w:spacing w:after="0" w:line="240" w:lineRule="auto"/>
        <w:jc w:val="both"/>
        <w:rPr>
          <w:rFonts w:cstheme="minorHAnsi"/>
        </w:rPr>
      </w:pPr>
    </w:p>
    <w:p w14:paraId="16287F21" w14:textId="77777777" w:rsidR="00BE3FF0" w:rsidRDefault="00BE3FF0" w:rsidP="00BE3FF0">
      <w:pPr>
        <w:spacing w:after="0" w:line="240" w:lineRule="auto"/>
        <w:jc w:val="both"/>
        <w:rPr>
          <w:rFonts w:cstheme="minorHAnsi"/>
        </w:rPr>
      </w:pPr>
    </w:p>
    <w:p w14:paraId="5BE93A62" w14:textId="77777777" w:rsidR="00E04DBA" w:rsidRDefault="00E04DBA" w:rsidP="00BE3FF0">
      <w:pPr>
        <w:spacing w:after="0" w:line="240" w:lineRule="auto"/>
        <w:jc w:val="both"/>
        <w:rPr>
          <w:rFonts w:cstheme="minorHAnsi"/>
        </w:rPr>
      </w:pPr>
    </w:p>
    <w:p w14:paraId="384BA73E" w14:textId="77777777" w:rsidR="00BE3FF0" w:rsidRDefault="00BE3FF0" w:rsidP="00BE3FF0">
      <w:pPr>
        <w:spacing w:after="0" w:line="240" w:lineRule="auto"/>
        <w:jc w:val="both"/>
        <w:rPr>
          <w:rFonts w:cstheme="minorHAnsi"/>
        </w:rPr>
      </w:pPr>
    </w:p>
    <w:p w14:paraId="34B3F2EB" w14:textId="77777777" w:rsidR="00BE3FF0" w:rsidRDefault="00BE3FF0" w:rsidP="00BE3FF0">
      <w:pPr>
        <w:spacing w:after="0" w:line="240" w:lineRule="auto"/>
        <w:jc w:val="both"/>
        <w:rPr>
          <w:rFonts w:cstheme="minorHAnsi"/>
        </w:rPr>
      </w:pPr>
    </w:p>
    <w:p w14:paraId="7D34F5C7" w14:textId="77777777" w:rsidR="00BE3FF0" w:rsidRPr="00BE3FF0" w:rsidRDefault="00BE3FF0" w:rsidP="00BE3FF0">
      <w:pPr>
        <w:spacing w:after="0" w:line="240" w:lineRule="auto"/>
        <w:jc w:val="both"/>
        <w:rPr>
          <w:rFonts w:cstheme="minorHAnsi"/>
        </w:rPr>
      </w:pPr>
    </w:p>
    <w:p w14:paraId="4D10D222" w14:textId="77777777" w:rsidR="00FD326A" w:rsidRDefault="118EA564" w:rsidP="118EA564">
      <w:pPr>
        <w:pStyle w:val="ListParagraph"/>
        <w:numPr>
          <w:ilvl w:val="0"/>
          <w:numId w:val="12"/>
        </w:numPr>
        <w:spacing w:after="0" w:line="240" w:lineRule="auto"/>
        <w:jc w:val="both"/>
      </w:pPr>
      <w:r w:rsidRPr="118EA564">
        <w:t>Other information you would like the review committee to know about your business:</w:t>
      </w:r>
    </w:p>
    <w:p w14:paraId="0B4020A7" w14:textId="77777777" w:rsidR="00496C84" w:rsidRDefault="00496C84" w:rsidP="00496C84">
      <w:pPr>
        <w:spacing w:after="0" w:line="240" w:lineRule="auto"/>
        <w:jc w:val="both"/>
        <w:rPr>
          <w:rFonts w:cstheme="minorHAnsi"/>
        </w:rPr>
      </w:pPr>
    </w:p>
    <w:p w14:paraId="1D7B270A" w14:textId="77777777" w:rsidR="00496C84" w:rsidRDefault="00496C84" w:rsidP="00496C84">
      <w:pPr>
        <w:spacing w:after="0" w:line="240" w:lineRule="auto"/>
        <w:jc w:val="both"/>
        <w:rPr>
          <w:rFonts w:cstheme="minorHAnsi"/>
        </w:rPr>
      </w:pPr>
    </w:p>
    <w:p w14:paraId="4F904CB7" w14:textId="77777777" w:rsidR="00496C84" w:rsidRDefault="00496C84" w:rsidP="00496C84">
      <w:pPr>
        <w:spacing w:after="0" w:line="240" w:lineRule="auto"/>
        <w:jc w:val="both"/>
        <w:rPr>
          <w:rFonts w:cstheme="minorHAnsi"/>
        </w:rPr>
      </w:pPr>
    </w:p>
    <w:p w14:paraId="06971CD3" w14:textId="77777777" w:rsidR="00496C84" w:rsidRDefault="00496C84" w:rsidP="00496C84">
      <w:pPr>
        <w:spacing w:after="0" w:line="240" w:lineRule="auto"/>
        <w:jc w:val="both"/>
        <w:rPr>
          <w:rFonts w:cstheme="minorHAnsi"/>
        </w:rPr>
      </w:pPr>
    </w:p>
    <w:p w14:paraId="2A1F701D" w14:textId="77777777" w:rsidR="00496C84" w:rsidRDefault="00496C84" w:rsidP="00496C84">
      <w:pPr>
        <w:spacing w:after="0" w:line="240" w:lineRule="auto"/>
        <w:jc w:val="both"/>
        <w:rPr>
          <w:rFonts w:cstheme="minorHAnsi"/>
        </w:rPr>
      </w:pPr>
    </w:p>
    <w:p w14:paraId="03EFCA41" w14:textId="77777777" w:rsidR="00496C84" w:rsidRDefault="00496C84" w:rsidP="00496C84">
      <w:pPr>
        <w:spacing w:after="0" w:line="240" w:lineRule="auto"/>
        <w:jc w:val="both"/>
        <w:rPr>
          <w:rFonts w:cstheme="minorHAnsi"/>
        </w:rPr>
      </w:pPr>
    </w:p>
    <w:p w14:paraId="5F96A722" w14:textId="77777777" w:rsidR="00496C84" w:rsidRDefault="00496C84" w:rsidP="00496C84">
      <w:pPr>
        <w:spacing w:after="0" w:line="240" w:lineRule="auto"/>
        <w:jc w:val="both"/>
        <w:rPr>
          <w:rFonts w:cstheme="minorHAnsi"/>
        </w:rPr>
      </w:pPr>
    </w:p>
    <w:p w14:paraId="514262DF" w14:textId="77777777" w:rsidR="00786B75" w:rsidRDefault="118EA564" w:rsidP="118EA564">
      <w:pPr>
        <w:pStyle w:val="ListParagraph"/>
        <w:numPr>
          <w:ilvl w:val="0"/>
          <w:numId w:val="12"/>
        </w:numPr>
        <w:spacing w:after="0" w:line="240" w:lineRule="auto"/>
        <w:jc w:val="both"/>
      </w:pPr>
      <w:r>
        <w:t xml:space="preserve">Each business must have a completed, signed, W-9 </w:t>
      </w:r>
      <w:proofErr w:type="gramStart"/>
      <w:r>
        <w:t>in order to</w:t>
      </w:r>
      <w:proofErr w:type="gramEnd"/>
      <w:r>
        <w:t xml:space="preserve"> submit the application</w:t>
      </w:r>
      <w:r w:rsidRPr="118EA564">
        <w:t xml:space="preserve"> Please upload or provide a completed W-9 for your business or non-profit.  This is a requirement for the disbursement of funds.  </w:t>
      </w:r>
      <w:r w:rsidRPr="00C01C87">
        <w:rPr>
          <w:b/>
          <w:bCs/>
        </w:rPr>
        <w:t>Incomplete applications will not be considered</w:t>
      </w:r>
      <w:r w:rsidRPr="118EA564">
        <w:t xml:space="preserve">.  Blank W-9 forms are </w:t>
      </w:r>
    </w:p>
    <w:p w14:paraId="1D46E8E5" w14:textId="77777777" w:rsidR="00496C84" w:rsidRPr="00496C84" w:rsidRDefault="00496C84" w:rsidP="00786B75">
      <w:pPr>
        <w:pStyle w:val="ListParagraph"/>
        <w:spacing w:after="0" w:line="240" w:lineRule="auto"/>
        <w:jc w:val="both"/>
        <w:rPr>
          <w:rFonts w:cstheme="minorHAnsi"/>
        </w:rPr>
      </w:pPr>
      <w:r>
        <w:rPr>
          <w:rFonts w:cstheme="minorHAnsi"/>
        </w:rPr>
        <w:t xml:space="preserve">available at </w:t>
      </w:r>
      <w:hyperlink r:id="rId22" w:history="1">
        <w:r w:rsidRPr="00496C84">
          <w:rPr>
            <w:color w:val="0000FF"/>
            <w:u w:val="single"/>
          </w:rPr>
          <w:t>https://www.irs.gov/pub/irs-pdf/fw9.pdf</w:t>
        </w:r>
      </w:hyperlink>
      <w:r>
        <w:t xml:space="preserve"> and instructions can be found at </w:t>
      </w:r>
      <w:hyperlink r:id="rId23" w:history="1">
        <w:r w:rsidRPr="00496C84">
          <w:rPr>
            <w:color w:val="0000FF"/>
            <w:u w:val="single"/>
          </w:rPr>
          <w:t>https://www.irs.gov/instructions/iw9</w:t>
        </w:r>
      </w:hyperlink>
    </w:p>
    <w:p w14:paraId="380D29C0" w14:textId="1C4A0224" w:rsidR="00496C84" w:rsidRDefault="00496C84" w:rsidP="00496C84">
      <w:pPr>
        <w:pStyle w:val="ListParagraph"/>
        <w:spacing w:after="0" w:line="240" w:lineRule="auto"/>
        <w:jc w:val="both"/>
      </w:pPr>
      <w:r>
        <w:t xml:space="preserve">Electronic applications should provide a PDF copy of their signed W-9.  Please save with your business name followed by W9.  For </w:t>
      </w:r>
      <w:r w:rsidR="00487E48">
        <w:t>example,</w:t>
      </w:r>
      <w:r>
        <w:t xml:space="preserve"> (Bob’sShopW9.pdf)</w:t>
      </w:r>
    </w:p>
    <w:p w14:paraId="2370FD5C" w14:textId="5DC29573" w:rsidR="002C0430" w:rsidRDefault="002C0430" w:rsidP="00496C84">
      <w:pPr>
        <w:pStyle w:val="ListParagraph"/>
        <w:spacing w:after="0" w:line="240" w:lineRule="auto"/>
        <w:jc w:val="both"/>
      </w:pPr>
    </w:p>
    <w:p w14:paraId="0CEC3605" w14:textId="7EF6AD6E" w:rsidR="002C0430" w:rsidRDefault="002C0430" w:rsidP="00496C84">
      <w:pPr>
        <w:pStyle w:val="ListParagraph"/>
        <w:spacing w:after="0" w:line="240" w:lineRule="auto"/>
        <w:jc w:val="both"/>
      </w:pPr>
    </w:p>
    <w:p w14:paraId="58685935" w14:textId="2D3C9935" w:rsidR="002C0430" w:rsidRDefault="002C0430" w:rsidP="00496C84">
      <w:pPr>
        <w:pStyle w:val="ListParagraph"/>
        <w:spacing w:after="0" w:line="240" w:lineRule="auto"/>
        <w:jc w:val="both"/>
      </w:pPr>
    </w:p>
    <w:p w14:paraId="08CE4499" w14:textId="6321C87A" w:rsidR="002C0430" w:rsidRDefault="002C0430" w:rsidP="00496C84">
      <w:pPr>
        <w:pStyle w:val="ListParagraph"/>
        <w:spacing w:after="0" w:line="240" w:lineRule="auto"/>
        <w:jc w:val="both"/>
      </w:pPr>
    </w:p>
    <w:p w14:paraId="2214CFDB" w14:textId="7E4B15D9" w:rsidR="002C0430" w:rsidRDefault="002C0430" w:rsidP="00496C84">
      <w:pPr>
        <w:pStyle w:val="ListParagraph"/>
        <w:spacing w:after="0" w:line="240" w:lineRule="auto"/>
        <w:jc w:val="both"/>
      </w:pPr>
    </w:p>
    <w:p w14:paraId="21922224" w14:textId="6AC8EB3C" w:rsidR="002C0430" w:rsidRDefault="002C0430" w:rsidP="00496C84">
      <w:pPr>
        <w:pStyle w:val="ListParagraph"/>
        <w:spacing w:after="0" w:line="240" w:lineRule="auto"/>
        <w:jc w:val="both"/>
      </w:pPr>
    </w:p>
    <w:p w14:paraId="38F55056" w14:textId="0B973A78" w:rsidR="002C0430" w:rsidRDefault="002C0430" w:rsidP="00496C84">
      <w:pPr>
        <w:pStyle w:val="ListParagraph"/>
        <w:spacing w:after="0" w:line="240" w:lineRule="auto"/>
        <w:jc w:val="both"/>
      </w:pPr>
    </w:p>
    <w:p w14:paraId="43AAD2AE" w14:textId="360090B4" w:rsidR="002C0430" w:rsidRDefault="002C0430" w:rsidP="00496C84">
      <w:pPr>
        <w:pStyle w:val="ListParagraph"/>
        <w:spacing w:after="0" w:line="240" w:lineRule="auto"/>
        <w:jc w:val="both"/>
      </w:pPr>
    </w:p>
    <w:p w14:paraId="4EBC222E" w14:textId="29AB03BA" w:rsidR="002C0430" w:rsidRDefault="002C0430" w:rsidP="00496C84">
      <w:pPr>
        <w:pStyle w:val="ListParagraph"/>
        <w:spacing w:after="0" w:line="240" w:lineRule="auto"/>
        <w:jc w:val="both"/>
      </w:pPr>
    </w:p>
    <w:p w14:paraId="20BABEA7" w14:textId="152FE5FF" w:rsidR="002C0430" w:rsidRDefault="002C0430" w:rsidP="00496C84">
      <w:pPr>
        <w:pStyle w:val="ListParagraph"/>
        <w:spacing w:after="0" w:line="240" w:lineRule="auto"/>
        <w:jc w:val="both"/>
      </w:pPr>
    </w:p>
    <w:p w14:paraId="699716FD" w14:textId="1A81C2F6" w:rsidR="002C0430" w:rsidRDefault="002C0430" w:rsidP="00496C84">
      <w:pPr>
        <w:pStyle w:val="ListParagraph"/>
        <w:spacing w:after="0" w:line="240" w:lineRule="auto"/>
        <w:jc w:val="both"/>
      </w:pPr>
    </w:p>
    <w:p w14:paraId="7F211EC5" w14:textId="6F72FC86" w:rsidR="002C0430" w:rsidRDefault="002C0430" w:rsidP="00496C84">
      <w:pPr>
        <w:pStyle w:val="ListParagraph"/>
        <w:spacing w:after="0" w:line="240" w:lineRule="auto"/>
        <w:jc w:val="both"/>
      </w:pPr>
    </w:p>
    <w:p w14:paraId="294E902D" w14:textId="02F74CFD" w:rsidR="002C0430" w:rsidRDefault="002C0430" w:rsidP="00496C84">
      <w:pPr>
        <w:pStyle w:val="ListParagraph"/>
        <w:spacing w:after="0" w:line="240" w:lineRule="auto"/>
        <w:jc w:val="both"/>
      </w:pPr>
    </w:p>
    <w:p w14:paraId="64513D94" w14:textId="07B746B6" w:rsidR="002C0430" w:rsidRDefault="002C0430" w:rsidP="00496C84">
      <w:pPr>
        <w:pStyle w:val="ListParagraph"/>
        <w:spacing w:after="0" w:line="240" w:lineRule="auto"/>
        <w:jc w:val="both"/>
      </w:pPr>
    </w:p>
    <w:p w14:paraId="1D205683" w14:textId="6704EDAC" w:rsidR="002C0430" w:rsidRDefault="002C0430" w:rsidP="00496C84">
      <w:pPr>
        <w:pStyle w:val="ListParagraph"/>
        <w:spacing w:after="0" w:line="240" w:lineRule="auto"/>
        <w:jc w:val="both"/>
      </w:pPr>
    </w:p>
    <w:p w14:paraId="431ECAC8" w14:textId="4F6839A3" w:rsidR="002C0430" w:rsidRDefault="002C0430" w:rsidP="00496C84">
      <w:pPr>
        <w:pStyle w:val="ListParagraph"/>
        <w:spacing w:after="0" w:line="240" w:lineRule="auto"/>
        <w:jc w:val="both"/>
      </w:pPr>
    </w:p>
    <w:p w14:paraId="6C77F65B" w14:textId="659E581E" w:rsidR="002C0430" w:rsidRDefault="002C0430" w:rsidP="00496C84">
      <w:pPr>
        <w:pStyle w:val="ListParagraph"/>
        <w:spacing w:after="0" w:line="240" w:lineRule="auto"/>
        <w:jc w:val="both"/>
      </w:pPr>
    </w:p>
    <w:p w14:paraId="06A7511E" w14:textId="22628087" w:rsidR="002C0430" w:rsidRDefault="002C0430" w:rsidP="00496C84">
      <w:pPr>
        <w:pStyle w:val="ListParagraph"/>
        <w:spacing w:after="0" w:line="240" w:lineRule="auto"/>
        <w:jc w:val="both"/>
      </w:pPr>
    </w:p>
    <w:p w14:paraId="37E98047" w14:textId="5448977A" w:rsidR="002C0430" w:rsidRDefault="002C0430" w:rsidP="00496C84">
      <w:pPr>
        <w:pStyle w:val="ListParagraph"/>
        <w:spacing w:after="0" w:line="240" w:lineRule="auto"/>
        <w:jc w:val="both"/>
      </w:pPr>
    </w:p>
    <w:p w14:paraId="7FE7F7B0" w14:textId="77777777" w:rsidR="002C0430" w:rsidRPr="00496C84" w:rsidRDefault="002C0430" w:rsidP="00496C84">
      <w:pPr>
        <w:pStyle w:val="ListParagraph"/>
        <w:spacing w:after="0" w:line="240" w:lineRule="auto"/>
        <w:jc w:val="both"/>
        <w:rPr>
          <w:rFonts w:cstheme="minorHAnsi"/>
        </w:rPr>
      </w:pPr>
    </w:p>
    <w:p w14:paraId="01074284" w14:textId="5E40DCAB" w:rsidR="00FD326A" w:rsidRDefault="001F2782" w:rsidP="00683AF9">
      <w:pPr>
        <w:jc w:val="center"/>
        <w:rPr>
          <w:rFonts w:ascii="Times New Roman" w:hAnsi="Times New Roman" w:cs="Times New Roman"/>
          <w:b/>
          <w:sz w:val="32"/>
          <w:szCs w:val="32"/>
        </w:rPr>
      </w:pPr>
      <w:r>
        <w:rPr>
          <w:rFonts w:ascii="Times New Roman" w:hAnsi="Times New Roman" w:cs="Times New Roman"/>
          <w:b/>
          <w:sz w:val="32"/>
          <w:szCs w:val="32"/>
        </w:rPr>
        <w:t>Grant</w:t>
      </w:r>
      <w:r w:rsidR="00805DE0">
        <w:rPr>
          <w:rFonts w:ascii="Times New Roman" w:hAnsi="Times New Roman" w:cs="Times New Roman"/>
          <w:b/>
          <w:sz w:val="32"/>
          <w:szCs w:val="32"/>
        </w:rPr>
        <w:t xml:space="preserve"> Request Information</w:t>
      </w:r>
    </w:p>
    <w:p w14:paraId="46ABBD8F" w14:textId="77777777" w:rsidR="00FD326A" w:rsidRPr="00443823" w:rsidRDefault="00FD326A">
      <w:pPr>
        <w:spacing w:after="0" w:line="240" w:lineRule="auto"/>
        <w:jc w:val="both"/>
        <w:rPr>
          <w:rFonts w:cstheme="minorHAnsi"/>
          <w:b/>
          <w:sz w:val="32"/>
          <w:szCs w:val="32"/>
        </w:rPr>
      </w:pPr>
    </w:p>
    <w:p w14:paraId="3A13C291" w14:textId="77777777" w:rsidR="00FD326A" w:rsidRPr="00443823" w:rsidRDefault="001F2782">
      <w:pPr>
        <w:spacing w:after="0" w:line="360" w:lineRule="auto"/>
        <w:jc w:val="both"/>
        <w:rPr>
          <w:rFonts w:cstheme="minorHAnsi"/>
        </w:rPr>
      </w:pPr>
      <w:r w:rsidRPr="00443823">
        <w:rPr>
          <w:rFonts w:cstheme="minorHAnsi"/>
        </w:rPr>
        <w:t>Grant</w:t>
      </w:r>
      <w:r w:rsidR="00805DE0" w:rsidRPr="00443823">
        <w:rPr>
          <w:rFonts w:cstheme="minorHAnsi"/>
        </w:rPr>
        <w:t xml:space="preserve"> Amount Requested: </w:t>
      </w:r>
    </w:p>
    <w:p w14:paraId="06BBA33E" w14:textId="77777777" w:rsidR="00FD326A" w:rsidRPr="00443823" w:rsidRDefault="00FD326A">
      <w:pPr>
        <w:spacing w:after="0" w:line="240" w:lineRule="auto"/>
        <w:jc w:val="both"/>
        <w:rPr>
          <w:rFonts w:cstheme="minorHAnsi"/>
        </w:rPr>
      </w:pPr>
    </w:p>
    <w:p w14:paraId="6F51DD7A" w14:textId="77777777" w:rsidR="00E21026" w:rsidRDefault="008F34F8">
      <w:pPr>
        <w:spacing w:after="0" w:line="240" w:lineRule="auto"/>
        <w:jc w:val="both"/>
        <w:rPr>
          <w:rFonts w:cstheme="minorHAnsi"/>
        </w:rPr>
      </w:pPr>
      <w:r w:rsidRPr="00443823">
        <w:rPr>
          <w:rFonts w:cstheme="minorHAnsi"/>
        </w:rPr>
        <w:t>How will you use the</w:t>
      </w:r>
      <w:r w:rsidR="001F2782" w:rsidRPr="00443823">
        <w:rPr>
          <w:rFonts w:cstheme="minorHAnsi"/>
        </w:rPr>
        <w:t xml:space="preserve"> grant</w:t>
      </w:r>
      <w:r w:rsidRPr="00443823">
        <w:rPr>
          <w:rFonts w:cstheme="minorHAnsi"/>
        </w:rPr>
        <w:t xml:space="preserve"> proceeds?</w:t>
      </w:r>
      <w:r w:rsidR="001F2782" w:rsidRPr="00443823">
        <w:rPr>
          <w:rFonts w:cstheme="minorHAnsi"/>
        </w:rPr>
        <w:t xml:space="preserve"> </w:t>
      </w:r>
    </w:p>
    <w:p w14:paraId="7D32ADBE" w14:textId="795E71CC" w:rsidR="00FD326A" w:rsidRDefault="001F2782">
      <w:pPr>
        <w:spacing w:after="0" w:line="240" w:lineRule="auto"/>
        <w:jc w:val="both"/>
        <w:rPr>
          <w:rFonts w:cstheme="minorHAnsi"/>
        </w:rPr>
      </w:pPr>
      <w:r w:rsidRPr="00443823">
        <w:rPr>
          <w:rFonts w:cstheme="minorHAnsi"/>
        </w:rPr>
        <w:t>(please provide a budget breakdown of rent/mortgage and reopening expenses)</w:t>
      </w:r>
    </w:p>
    <w:p w14:paraId="464FCBC1" w14:textId="77777777" w:rsidR="00443823" w:rsidRDefault="00443823">
      <w:pPr>
        <w:spacing w:after="0" w:line="240" w:lineRule="auto"/>
        <w:jc w:val="both"/>
        <w:rPr>
          <w:rFonts w:cstheme="minorHAnsi"/>
        </w:rPr>
      </w:pPr>
    </w:p>
    <w:p w14:paraId="6599F5F2" w14:textId="77777777" w:rsidR="00E21026" w:rsidRDefault="00E21026" w:rsidP="002F63ED">
      <w:pPr>
        <w:pStyle w:val="ListParagraph"/>
        <w:numPr>
          <w:ilvl w:val="0"/>
          <w:numId w:val="20"/>
        </w:numPr>
        <w:spacing w:after="0" w:line="240" w:lineRule="auto"/>
        <w:ind w:left="450"/>
        <w:jc w:val="both"/>
        <w:rPr>
          <w:rFonts w:cstheme="minorHAnsi"/>
        </w:rPr>
      </w:pPr>
      <w:r>
        <w:rPr>
          <w:rFonts w:cstheme="minorHAnsi"/>
        </w:rPr>
        <w:t xml:space="preserve">Total amount being requested: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16BF9EE" w14:textId="77777777" w:rsidR="00B7749B" w:rsidRPr="002F63ED" w:rsidRDefault="00B7749B" w:rsidP="118EA564">
      <w:pPr>
        <w:pStyle w:val="ListParagraph"/>
        <w:numPr>
          <w:ilvl w:val="0"/>
          <w:numId w:val="20"/>
        </w:numPr>
        <w:spacing w:after="0" w:line="240" w:lineRule="auto"/>
        <w:ind w:left="450"/>
        <w:jc w:val="both"/>
      </w:pPr>
      <w:r w:rsidRPr="118EA564">
        <w:t>Total Rent/Mortgage Reimbursement sought</w:t>
      </w:r>
      <w:r w:rsidR="005061E5" w:rsidRPr="118EA564">
        <w:t xml:space="preserve"> (maximum 6 months</w:t>
      </w:r>
      <w:r w:rsidRPr="118EA564">
        <w:t xml:space="preserve">): </w:t>
      </w:r>
      <w:r w:rsidRPr="00B7749B">
        <w:rPr>
          <w:rFonts w:cstheme="minorHAnsi"/>
          <w:u w:val="single"/>
        </w:rPr>
        <w:tab/>
      </w:r>
      <w:r w:rsidRPr="00B7749B">
        <w:rPr>
          <w:rFonts w:cstheme="minorHAnsi"/>
          <w:u w:val="single"/>
        </w:rPr>
        <w:tab/>
      </w:r>
      <w:r w:rsidRPr="00B7749B">
        <w:rPr>
          <w:rFonts w:cstheme="minorHAnsi"/>
          <w:u w:val="single"/>
        </w:rPr>
        <w:tab/>
      </w:r>
      <w:r w:rsidRPr="00B7749B">
        <w:rPr>
          <w:rFonts w:cstheme="minorHAnsi"/>
          <w:u w:val="single"/>
        </w:rPr>
        <w:tab/>
      </w:r>
    </w:p>
    <w:p w14:paraId="5C8C6B09" w14:textId="77777777" w:rsidR="00B7749B" w:rsidRPr="002F63ED" w:rsidRDefault="00B7749B" w:rsidP="005061E5">
      <w:pPr>
        <w:pStyle w:val="ListParagraph"/>
        <w:spacing w:after="0" w:line="240" w:lineRule="auto"/>
        <w:ind w:left="450"/>
        <w:jc w:val="both"/>
        <w:rPr>
          <w:rFonts w:cstheme="minorHAnsi"/>
          <w:sz w:val="8"/>
          <w:szCs w:val="8"/>
        </w:rPr>
      </w:pPr>
    </w:p>
    <w:p w14:paraId="2F2D683D" w14:textId="77777777" w:rsidR="00443823" w:rsidRPr="005061E5" w:rsidRDefault="00443823">
      <w:pPr>
        <w:pStyle w:val="ListParagraph"/>
        <w:numPr>
          <w:ilvl w:val="0"/>
          <w:numId w:val="13"/>
        </w:numPr>
        <w:spacing w:after="0" w:line="240" w:lineRule="auto"/>
        <w:jc w:val="both"/>
        <w:rPr>
          <w:rFonts w:cstheme="minorHAnsi"/>
          <w:b/>
        </w:rPr>
      </w:pPr>
      <w:r>
        <w:rPr>
          <w:rFonts w:cstheme="minorHAnsi"/>
        </w:rPr>
        <w:t xml:space="preserve">Monthly Rent/Mortgage: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00963A0E">
        <w:rPr>
          <w:rFonts w:cstheme="minorHAnsi"/>
          <w:u w:val="single"/>
        </w:rPr>
        <w:tab/>
      </w:r>
      <w:r>
        <w:rPr>
          <w:rFonts w:cstheme="minorHAnsi"/>
          <w:u w:val="single"/>
        </w:rPr>
        <w:tab/>
      </w:r>
    </w:p>
    <w:p w14:paraId="3382A365" w14:textId="77777777" w:rsidR="00B7749B" w:rsidRPr="002F63ED" w:rsidRDefault="00B7749B" w:rsidP="005061E5">
      <w:pPr>
        <w:pStyle w:val="ListParagraph"/>
        <w:spacing w:after="0" w:line="240" w:lineRule="auto"/>
        <w:jc w:val="both"/>
        <w:rPr>
          <w:rFonts w:cstheme="minorHAnsi"/>
          <w:b/>
          <w:sz w:val="8"/>
          <w:szCs w:val="8"/>
        </w:rPr>
      </w:pPr>
    </w:p>
    <w:p w14:paraId="18EB905D" w14:textId="77777777" w:rsidR="00E21026" w:rsidRPr="00E21026" w:rsidRDefault="009F229C" w:rsidP="00E21026">
      <w:pPr>
        <w:pStyle w:val="ListParagraph"/>
        <w:numPr>
          <w:ilvl w:val="0"/>
          <w:numId w:val="13"/>
        </w:numPr>
        <w:spacing w:after="0" w:line="240" w:lineRule="auto"/>
        <w:jc w:val="both"/>
        <w:rPr>
          <w:rFonts w:cstheme="minorHAnsi"/>
          <w:b/>
        </w:rPr>
      </w:pPr>
      <w:r>
        <w:rPr>
          <w:rFonts w:cstheme="minorHAnsi"/>
        </w:rPr>
        <w:t>Include</w:t>
      </w:r>
      <w:r w:rsidR="00963A0E">
        <w:rPr>
          <w:rFonts w:cstheme="minorHAnsi"/>
        </w:rPr>
        <w:t xml:space="preserve"> a copy of your most recent lease agreement or mortgage statement</w:t>
      </w:r>
      <w:r w:rsidR="00E21026">
        <w:rPr>
          <w:rFonts w:cstheme="minorHAnsi"/>
        </w:rPr>
        <w:t xml:space="preserve"> and proof of payment</w:t>
      </w:r>
      <w:r w:rsidR="00695499">
        <w:rPr>
          <w:rFonts w:cstheme="minorHAnsi"/>
        </w:rPr>
        <w:t>s</w:t>
      </w:r>
      <w:r w:rsidR="00D7538C">
        <w:rPr>
          <w:rFonts w:cstheme="minorHAnsi"/>
        </w:rPr>
        <w:t>*</w:t>
      </w:r>
    </w:p>
    <w:p w14:paraId="5C71F136" w14:textId="77777777" w:rsidR="00B7749B" w:rsidRDefault="00B7749B" w:rsidP="002F63ED">
      <w:pPr>
        <w:pStyle w:val="ListParagraph"/>
        <w:spacing w:after="0" w:line="240" w:lineRule="auto"/>
        <w:ind w:left="450"/>
        <w:jc w:val="both"/>
        <w:rPr>
          <w:rFonts w:cstheme="minorHAnsi"/>
          <w:b/>
        </w:rPr>
      </w:pPr>
    </w:p>
    <w:p w14:paraId="2410C4BE" w14:textId="37408B9B" w:rsidR="00B7749B" w:rsidRPr="00B7749B" w:rsidRDefault="00D7538C" w:rsidP="118EA564">
      <w:pPr>
        <w:pStyle w:val="ListParagraph"/>
        <w:numPr>
          <w:ilvl w:val="0"/>
          <w:numId w:val="20"/>
        </w:numPr>
        <w:spacing w:after="0" w:line="240" w:lineRule="auto"/>
        <w:jc w:val="both"/>
        <w:rPr>
          <w:b/>
          <w:bCs/>
          <w:u w:val="single"/>
        </w:rPr>
      </w:pPr>
      <w:r w:rsidRPr="118EA564">
        <w:t xml:space="preserve">Total </w:t>
      </w:r>
      <w:r w:rsidR="00EC6A99" w:rsidRPr="118EA564">
        <w:t>additional expenses you are seeking reimbursement towards</w:t>
      </w:r>
      <w:r w:rsidR="006815E5" w:rsidRPr="118EA564">
        <w:t xml:space="preserve"> </w:t>
      </w:r>
      <w:r w:rsidR="118EA564" w:rsidRPr="118EA564">
        <w:t>(</w:t>
      </w:r>
      <w:r w:rsidR="006815E5" w:rsidRPr="118EA564">
        <w:t>utilities, payroll, supplies, equipment loans, etc</w:t>
      </w:r>
      <w:r w:rsidR="009F229C" w:rsidRPr="118EA564">
        <w:t>. See pages 1 and 2 for eligible expenses)</w:t>
      </w:r>
      <w:r w:rsidR="00EC6A99" w:rsidRPr="118EA564">
        <w:t>:</w:t>
      </w:r>
      <w:r w:rsidR="005061E5">
        <w:rPr>
          <w:rFonts w:cstheme="minorHAnsi"/>
          <w:u w:val="single"/>
        </w:rPr>
        <w:tab/>
      </w:r>
      <w:r w:rsidR="005061E5">
        <w:rPr>
          <w:rFonts w:cstheme="minorHAnsi"/>
          <w:u w:val="single"/>
        </w:rPr>
        <w:tab/>
      </w:r>
      <w:r w:rsidR="005061E5">
        <w:rPr>
          <w:rFonts w:cstheme="minorHAnsi"/>
          <w:u w:val="single"/>
        </w:rPr>
        <w:tab/>
      </w:r>
      <w:r w:rsidR="005061E5">
        <w:rPr>
          <w:rFonts w:cstheme="minorHAnsi"/>
          <w:u w:val="single"/>
        </w:rPr>
        <w:tab/>
      </w:r>
      <w:r w:rsidR="005061E5">
        <w:rPr>
          <w:rFonts w:cstheme="minorHAnsi"/>
          <w:u w:val="single"/>
        </w:rPr>
        <w:tab/>
      </w:r>
      <w:r w:rsidR="00EC6A99" w:rsidRPr="00B7749B">
        <w:rPr>
          <w:rFonts w:cstheme="minorHAnsi"/>
          <w:b/>
          <w:u w:val="single"/>
        </w:rPr>
        <w:tab/>
      </w:r>
    </w:p>
    <w:p w14:paraId="62199465" w14:textId="77777777" w:rsidR="00B7749B" w:rsidRPr="002F63ED" w:rsidRDefault="00B7749B" w:rsidP="005061E5">
      <w:pPr>
        <w:pStyle w:val="ListParagraph"/>
        <w:spacing w:after="0" w:line="240" w:lineRule="auto"/>
        <w:ind w:left="360"/>
        <w:jc w:val="both"/>
        <w:rPr>
          <w:rFonts w:cstheme="minorHAnsi"/>
          <w:b/>
          <w:sz w:val="8"/>
          <w:szCs w:val="8"/>
          <w:u w:val="single"/>
        </w:rPr>
      </w:pPr>
    </w:p>
    <w:p w14:paraId="563ECEAB" w14:textId="77777777" w:rsidR="00EC6A99" w:rsidRDefault="00EC6A99" w:rsidP="002F63ED">
      <w:pPr>
        <w:pStyle w:val="ListParagraph"/>
        <w:numPr>
          <w:ilvl w:val="0"/>
          <w:numId w:val="22"/>
        </w:numPr>
        <w:spacing w:after="0" w:line="240" w:lineRule="auto"/>
        <w:jc w:val="both"/>
        <w:rPr>
          <w:rFonts w:cstheme="minorHAnsi"/>
        </w:rPr>
      </w:pPr>
      <w:r>
        <w:rPr>
          <w:rFonts w:cstheme="minorHAnsi"/>
        </w:rPr>
        <w:t xml:space="preserve">Please provide a </w:t>
      </w:r>
      <w:r w:rsidR="009F229C">
        <w:rPr>
          <w:rFonts w:cstheme="minorHAnsi"/>
        </w:rPr>
        <w:t>list</w:t>
      </w:r>
      <w:r>
        <w:rPr>
          <w:rFonts w:cstheme="minorHAnsi"/>
        </w:rPr>
        <w:t xml:space="preserve"> of eligible expenses other than rent/mortgage below.  Attach another page if necessary</w:t>
      </w:r>
      <w:r w:rsidR="009F229C">
        <w:rPr>
          <w:rFonts w:cstheme="minorHAnsi"/>
        </w:rPr>
        <w:t>.</w:t>
      </w:r>
    </w:p>
    <w:p w14:paraId="0DA123B1" w14:textId="77777777" w:rsidR="00C92CE8" w:rsidRDefault="00C92CE8" w:rsidP="002F63ED">
      <w:pPr>
        <w:spacing w:after="0" w:line="240" w:lineRule="auto"/>
        <w:jc w:val="both"/>
        <w:rPr>
          <w:rFonts w:cstheme="minorHAnsi"/>
        </w:rPr>
      </w:pPr>
    </w:p>
    <w:p w14:paraId="4C4CEA3D" w14:textId="77777777" w:rsidR="00C92CE8" w:rsidRDefault="00C92CE8" w:rsidP="002F63ED">
      <w:pPr>
        <w:spacing w:after="0" w:line="240" w:lineRule="auto"/>
        <w:jc w:val="both"/>
        <w:rPr>
          <w:rFonts w:cstheme="minorHAnsi"/>
        </w:rPr>
      </w:pPr>
    </w:p>
    <w:p w14:paraId="50895670" w14:textId="77777777" w:rsidR="00C92CE8" w:rsidRDefault="00C92CE8" w:rsidP="002F63ED">
      <w:pPr>
        <w:spacing w:after="0" w:line="240" w:lineRule="auto"/>
        <w:jc w:val="both"/>
        <w:rPr>
          <w:rFonts w:cstheme="minorHAnsi"/>
        </w:rPr>
      </w:pPr>
    </w:p>
    <w:p w14:paraId="38C1F859" w14:textId="77777777" w:rsidR="00C92CE8" w:rsidRDefault="00C92CE8" w:rsidP="002F63ED">
      <w:pPr>
        <w:spacing w:after="0" w:line="240" w:lineRule="auto"/>
        <w:jc w:val="both"/>
        <w:rPr>
          <w:rFonts w:cstheme="minorHAnsi"/>
        </w:rPr>
      </w:pPr>
    </w:p>
    <w:p w14:paraId="0C8FE7CE" w14:textId="77777777" w:rsidR="00C92CE8" w:rsidRDefault="00C92CE8" w:rsidP="002F63ED">
      <w:pPr>
        <w:spacing w:after="0" w:line="240" w:lineRule="auto"/>
        <w:jc w:val="both"/>
        <w:rPr>
          <w:rFonts w:cstheme="minorHAnsi"/>
        </w:rPr>
      </w:pPr>
    </w:p>
    <w:p w14:paraId="41004F19" w14:textId="77777777" w:rsidR="00C92CE8" w:rsidRDefault="00C92CE8" w:rsidP="002F63ED">
      <w:pPr>
        <w:spacing w:after="0" w:line="240" w:lineRule="auto"/>
        <w:jc w:val="both"/>
        <w:rPr>
          <w:rFonts w:cstheme="minorHAnsi"/>
        </w:rPr>
      </w:pPr>
    </w:p>
    <w:p w14:paraId="67C0C651" w14:textId="77777777" w:rsidR="00C92CE8" w:rsidRDefault="00C92CE8" w:rsidP="002F63ED">
      <w:pPr>
        <w:spacing w:after="0" w:line="240" w:lineRule="auto"/>
        <w:jc w:val="both"/>
        <w:rPr>
          <w:rFonts w:cstheme="minorHAnsi"/>
        </w:rPr>
      </w:pPr>
    </w:p>
    <w:p w14:paraId="308D56CC" w14:textId="77777777" w:rsidR="00C92CE8" w:rsidRDefault="00C92CE8" w:rsidP="002F63ED">
      <w:pPr>
        <w:spacing w:after="0" w:line="240" w:lineRule="auto"/>
        <w:jc w:val="both"/>
        <w:rPr>
          <w:rFonts w:cstheme="minorHAnsi"/>
        </w:rPr>
      </w:pPr>
    </w:p>
    <w:p w14:paraId="797E50C6" w14:textId="77777777" w:rsidR="00C92CE8" w:rsidRPr="00E20B98" w:rsidRDefault="00C92CE8" w:rsidP="002F63ED">
      <w:pPr>
        <w:spacing w:after="0" w:line="240" w:lineRule="auto"/>
        <w:jc w:val="both"/>
        <w:rPr>
          <w:rFonts w:cstheme="minorHAnsi"/>
        </w:rPr>
      </w:pPr>
    </w:p>
    <w:p w14:paraId="7B04FA47" w14:textId="77777777" w:rsidR="00B7749B" w:rsidRPr="002F63ED" w:rsidRDefault="00B7749B" w:rsidP="005061E5">
      <w:pPr>
        <w:pStyle w:val="ListParagraph"/>
        <w:spacing w:after="0" w:line="240" w:lineRule="auto"/>
        <w:jc w:val="both"/>
        <w:rPr>
          <w:rFonts w:cstheme="minorHAnsi"/>
          <w:sz w:val="8"/>
          <w:szCs w:val="8"/>
        </w:rPr>
      </w:pPr>
    </w:p>
    <w:p w14:paraId="682F4253" w14:textId="45C5C72D" w:rsidR="00D7538C" w:rsidRDefault="118EA564" w:rsidP="118EA564">
      <w:pPr>
        <w:pStyle w:val="ListParagraph"/>
        <w:numPr>
          <w:ilvl w:val="0"/>
          <w:numId w:val="22"/>
        </w:numPr>
        <w:spacing w:after="0" w:line="240" w:lineRule="auto"/>
        <w:jc w:val="both"/>
      </w:pPr>
      <w:r w:rsidRPr="118EA564">
        <w:t xml:space="preserve">Include a copy of receipts and/or proof of payment associated with all listed expenses*.  </w:t>
      </w:r>
    </w:p>
    <w:p w14:paraId="568C698B" w14:textId="77777777" w:rsidR="00D7538C" w:rsidRDefault="00D7538C" w:rsidP="002F63ED">
      <w:pPr>
        <w:pStyle w:val="ListParagraph"/>
        <w:spacing w:after="0" w:line="240" w:lineRule="auto"/>
        <w:jc w:val="both"/>
        <w:rPr>
          <w:rFonts w:cstheme="minorHAnsi"/>
          <w:b/>
        </w:rPr>
      </w:pPr>
    </w:p>
    <w:p w14:paraId="1A939487" w14:textId="77777777" w:rsidR="00C92CE8" w:rsidRDefault="00C92CE8" w:rsidP="002F63ED">
      <w:pPr>
        <w:pStyle w:val="ListParagraph"/>
        <w:spacing w:after="0" w:line="240" w:lineRule="auto"/>
        <w:jc w:val="both"/>
        <w:rPr>
          <w:rFonts w:cstheme="minorHAnsi"/>
          <w:b/>
        </w:rPr>
      </w:pPr>
    </w:p>
    <w:p w14:paraId="6AA258D8" w14:textId="77777777" w:rsidR="00C92CE8" w:rsidRPr="00963A0E" w:rsidRDefault="00C92CE8" w:rsidP="002F63ED">
      <w:pPr>
        <w:pStyle w:val="ListParagraph"/>
        <w:spacing w:after="0" w:line="240" w:lineRule="auto"/>
        <w:jc w:val="both"/>
        <w:rPr>
          <w:rFonts w:cstheme="minorHAnsi"/>
          <w:b/>
        </w:rPr>
      </w:pPr>
    </w:p>
    <w:p w14:paraId="733FBB03" w14:textId="77777777" w:rsidR="00D7538C" w:rsidRDefault="00D7538C" w:rsidP="00C92CE8">
      <w:pPr>
        <w:pStyle w:val="ListParagraph"/>
        <w:tabs>
          <w:tab w:val="left" w:pos="720"/>
        </w:tabs>
        <w:spacing w:after="0" w:line="240" w:lineRule="auto"/>
        <w:ind w:hanging="720"/>
        <w:jc w:val="both"/>
        <w:rPr>
          <w:rFonts w:cstheme="minorHAnsi"/>
        </w:rPr>
      </w:pPr>
      <w:r>
        <w:rPr>
          <w:rFonts w:cstheme="minorHAnsi"/>
        </w:rPr>
        <w:t>*Documentation is required for reimbursement of any eligible expenses.</w:t>
      </w:r>
    </w:p>
    <w:p w14:paraId="6FFBD3EC" w14:textId="77777777" w:rsidR="00775CB3" w:rsidRDefault="00775CB3" w:rsidP="00C92CE8">
      <w:pPr>
        <w:pStyle w:val="ListParagraph"/>
        <w:tabs>
          <w:tab w:val="left" w:pos="720"/>
        </w:tabs>
        <w:spacing w:after="0" w:line="240" w:lineRule="auto"/>
        <w:ind w:hanging="720"/>
        <w:jc w:val="both"/>
        <w:rPr>
          <w:rFonts w:cstheme="minorHAnsi"/>
        </w:rPr>
      </w:pPr>
    </w:p>
    <w:p w14:paraId="30DCCCAD" w14:textId="77777777" w:rsidR="00775CB3" w:rsidRDefault="00775CB3" w:rsidP="00C92CE8">
      <w:pPr>
        <w:pStyle w:val="ListParagraph"/>
        <w:tabs>
          <w:tab w:val="left" w:pos="720"/>
        </w:tabs>
        <w:spacing w:after="0" w:line="240" w:lineRule="auto"/>
        <w:ind w:hanging="720"/>
        <w:jc w:val="both"/>
        <w:rPr>
          <w:rFonts w:cstheme="minorHAnsi"/>
        </w:rPr>
      </w:pPr>
    </w:p>
    <w:p w14:paraId="36AF6883" w14:textId="77777777" w:rsidR="00775CB3" w:rsidRPr="00775CB3" w:rsidRDefault="00775CB3" w:rsidP="00C92CE8">
      <w:pPr>
        <w:pStyle w:val="ListParagraph"/>
        <w:tabs>
          <w:tab w:val="left" w:pos="720"/>
        </w:tabs>
        <w:spacing w:after="0" w:line="240" w:lineRule="auto"/>
        <w:ind w:hanging="720"/>
        <w:jc w:val="both"/>
        <w:rPr>
          <w:rFonts w:cstheme="minorHAnsi"/>
          <w:b/>
        </w:rPr>
      </w:pPr>
    </w:p>
    <w:p w14:paraId="0005FB6B" w14:textId="77777777" w:rsidR="00775CB3" w:rsidRPr="00775CB3" w:rsidRDefault="00775CB3" w:rsidP="00C92CE8">
      <w:pPr>
        <w:pStyle w:val="ListParagraph"/>
        <w:tabs>
          <w:tab w:val="left" w:pos="720"/>
        </w:tabs>
        <w:spacing w:after="0" w:line="240" w:lineRule="auto"/>
        <w:ind w:hanging="720"/>
        <w:jc w:val="both"/>
        <w:rPr>
          <w:rFonts w:cstheme="minorHAnsi"/>
          <w:b/>
        </w:rPr>
      </w:pPr>
      <w:r w:rsidRPr="00775CB3">
        <w:rPr>
          <w:rFonts w:cstheme="minorHAnsi"/>
          <w:b/>
        </w:rPr>
        <w:t>Please check the boxes below certifying that you meet the requirements of this application.</w:t>
      </w:r>
    </w:p>
    <w:p w14:paraId="54C529ED" w14:textId="77777777" w:rsidR="00122484" w:rsidRDefault="00122484" w:rsidP="00C92CE8">
      <w:pPr>
        <w:pStyle w:val="ListParagraph"/>
        <w:tabs>
          <w:tab w:val="left" w:pos="720"/>
        </w:tabs>
        <w:spacing w:after="0" w:line="240" w:lineRule="auto"/>
        <w:ind w:hanging="720"/>
        <w:jc w:val="both"/>
        <w:rPr>
          <w:rFonts w:cstheme="minorHAnsi"/>
        </w:rPr>
      </w:pPr>
    </w:p>
    <w:p w14:paraId="17DF3692" w14:textId="77777777" w:rsidR="00122484" w:rsidRDefault="00122484" w:rsidP="00122484">
      <w:pPr>
        <w:rPr>
          <w:rFonts w:ascii="Calibri" w:hAnsi="Calibri" w:cs="Calibri"/>
        </w:rPr>
      </w:pPr>
      <w:r>
        <w:rPr>
          <w:rFonts w:ascii="Calibri" w:hAnsi="Calibri" w:cs="Calibri"/>
        </w:rPr>
        <w:t xml:space="preserve">__ By checking this </w:t>
      </w:r>
      <w:proofErr w:type="gramStart"/>
      <w:r>
        <w:rPr>
          <w:rFonts w:ascii="Calibri" w:hAnsi="Calibri" w:cs="Calibri"/>
        </w:rPr>
        <w:t>box</w:t>
      </w:r>
      <w:proofErr w:type="gramEnd"/>
      <w:r>
        <w:rPr>
          <w:rFonts w:ascii="Calibri" w:hAnsi="Calibri" w:cs="Calibri"/>
        </w:rPr>
        <w:t xml:space="preserve"> I certify that I am not using this grant money for the same expenses and same time period for EIDL and PPP expenses</w:t>
      </w:r>
      <w:r w:rsidR="005108B8">
        <w:rPr>
          <w:rFonts w:ascii="Calibri" w:hAnsi="Calibri" w:cs="Calibri"/>
        </w:rPr>
        <w:t xml:space="preserve"> or FSA Grants</w:t>
      </w:r>
      <w:r>
        <w:rPr>
          <w:rFonts w:ascii="Calibri" w:hAnsi="Calibri" w:cs="Calibri"/>
        </w:rPr>
        <w:t>.</w:t>
      </w:r>
    </w:p>
    <w:p w14:paraId="10B6C5D7" w14:textId="0F88E972" w:rsidR="005F056D" w:rsidRPr="005F3DC1" w:rsidRDefault="118EA564" w:rsidP="005F056D">
      <w:pPr>
        <w:rPr>
          <w:rFonts w:ascii="Calibri" w:hAnsi="Calibri" w:cs="Calibri"/>
        </w:rPr>
      </w:pPr>
      <w:r w:rsidRPr="118EA564">
        <w:rPr>
          <w:rFonts w:ascii="Calibri" w:hAnsi="Calibri" w:cs="Calibri"/>
          <w:u w:val="single"/>
        </w:rPr>
        <w:t>__</w:t>
      </w:r>
      <w:r w:rsidRPr="118EA564">
        <w:rPr>
          <w:rFonts w:ascii="Calibri" w:hAnsi="Calibri" w:cs="Calibri"/>
        </w:rPr>
        <w:t xml:space="preserve">  By checking this box I certify that if I receive reimbursement for the expenses requested here from other sources such as sources such Federal such as PPP, EIDL or FSA, I agree to repay the IDA for those expenses duplicated by this grant.  </w:t>
      </w:r>
    </w:p>
    <w:p w14:paraId="1C0157D6" w14:textId="77777777" w:rsidR="005F056D" w:rsidRDefault="005F056D" w:rsidP="00122484">
      <w:pPr>
        <w:rPr>
          <w:rFonts w:ascii="Calibri" w:hAnsi="Calibri" w:cs="Calibri"/>
        </w:rPr>
      </w:pPr>
    </w:p>
    <w:p w14:paraId="3691E7B2" w14:textId="77777777" w:rsidR="00122484" w:rsidRPr="0050544D" w:rsidRDefault="00122484" w:rsidP="00C92CE8">
      <w:pPr>
        <w:pStyle w:val="ListParagraph"/>
        <w:tabs>
          <w:tab w:val="left" w:pos="720"/>
        </w:tabs>
        <w:spacing w:after="0" w:line="240" w:lineRule="auto"/>
        <w:ind w:hanging="720"/>
        <w:jc w:val="both"/>
        <w:rPr>
          <w:rFonts w:cstheme="minorHAnsi"/>
        </w:rPr>
      </w:pPr>
    </w:p>
    <w:p w14:paraId="526770CE" w14:textId="77777777" w:rsidR="00963A0E" w:rsidRDefault="00963A0E" w:rsidP="00D7538C">
      <w:pPr>
        <w:pStyle w:val="ListParagraph"/>
        <w:spacing w:after="0" w:line="240" w:lineRule="auto"/>
        <w:jc w:val="both"/>
        <w:rPr>
          <w:rFonts w:cstheme="minorHAnsi"/>
        </w:rPr>
      </w:pPr>
    </w:p>
    <w:p w14:paraId="7CBEED82" w14:textId="77777777" w:rsidR="00D7538C" w:rsidRDefault="00D7538C" w:rsidP="00963A0E">
      <w:pPr>
        <w:pStyle w:val="ListParagraph"/>
        <w:spacing w:after="0" w:line="240" w:lineRule="auto"/>
        <w:jc w:val="both"/>
        <w:rPr>
          <w:rFonts w:cstheme="minorHAnsi"/>
        </w:rPr>
      </w:pPr>
    </w:p>
    <w:p w14:paraId="6E36661F" w14:textId="77777777" w:rsidR="00D7538C" w:rsidRDefault="00D7538C" w:rsidP="00963A0E">
      <w:pPr>
        <w:pStyle w:val="ListParagraph"/>
        <w:spacing w:after="0" w:line="240" w:lineRule="auto"/>
        <w:jc w:val="both"/>
        <w:rPr>
          <w:rFonts w:cstheme="minorHAnsi"/>
        </w:rPr>
      </w:pPr>
    </w:p>
    <w:p w14:paraId="135E58C4" w14:textId="77777777" w:rsidR="00963A0E" w:rsidRDefault="00963A0E" w:rsidP="00963A0E">
      <w:pPr>
        <w:pStyle w:val="ListParagraph"/>
        <w:spacing w:after="0" w:line="240" w:lineRule="auto"/>
        <w:jc w:val="both"/>
        <w:rPr>
          <w:rFonts w:cstheme="minorHAnsi"/>
        </w:rPr>
      </w:pPr>
    </w:p>
    <w:p w14:paraId="2E177D4C" w14:textId="77777777" w:rsidR="00FD326A" w:rsidRDefault="002C7F0D" w:rsidP="005F056D">
      <w:pPr>
        <w:jc w:val="center"/>
        <w:rPr>
          <w:rFonts w:ascii="Times New Roman" w:hAnsi="Times New Roman" w:cs="Times New Roman"/>
          <w:b/>
          <w:sz w:val="32"/>
          <w:szCs w:val="32"/>
        </w:rPr>
      </w:pPr>
      <w:r>
        <w:rPr>
          <w:rFonts w:ascii="Times New Roman" w:hAnsi="Times New Roman" w:cs="Times New Roman"/>
          <w:b/>
          <w:sz w:val="32"/>
          <w:szCs w:val="32"/>
        </w:rPr>
        <w:t>Certification Statement</w:t>
      </w:r>
      <w:r w:rsidR="00ED14B9">
        <w:rPr>
          <w:rFonts w:ascii="Times New Roman" w:hAnsi="Times New Roman" w:cs="Times New Roman"/>
          <w:b/>
          <w:sz w:val="32"/>
          <w:szCs w:val="32"/>
        </w:rPr>
        <w:t xml:space="preserve"> and Agreement</w:t>
      </w:r>
    </w:p>
    <w:p w14:paraId="62EBF9A1" w14:textId="77777777" w:rsidR="00FD326A" w:rsidRDefault="00FD326A">
      <w:pPr>
        <w:spacing w:after="0" w:line="240" w:lineRule="auto"/>
        <w:jc w:val="both"/>
        <w:rPr>
          <w:rFonts w:ascii="Times New Roman" w:hAnsi="Times New Roman" w:cs="Times New Roman"/>
          <w:b/>
        </w:rPr>
      </w:pPr>
    </w:p>
    <w:p w14:paraId="0F822686" w14:textId="77777777" w:rsidR="00ED2035" w:rsidRPr="00283358" w:rsidRDefault="00ED2035" w:rsidP="00ED2035">
      <w:pPr>
        <w:spacing w:after="0" w:line="240" w:lineRule="auto"/>
        <w:jc w:val="both"/>
        <w:rPr>
          <w:rFonts w:cstheme="minorHAnsi"/>
        </w:rPr>
      </w:pPr>
      <w:r w:rsidRPr="00283358">
        <w:rPr>
          <w:rFonts w:cstheme="minorHAnsi"/>
        </w:rPr>
        <w:t xml:space="preserve">I certify that the information above is correct to the best of my knowledge.  </w:t>
      </w:r>
    </w:p>
    <w:p w14:paraId="0C6C2CD5" w14:textId="77777777" w:rsidR="00ED2035" w:rsidRDefault="00ED2035" w:rsidP="00ED2035">
      <w:pPr>
        <w:spacing w:after="0" w:line="240" w:lineRule="auto"/>
        <w:jc w:val="both"/>
        <w:rPr>
          <w:rFonts w:ascii="Times New Roman" w:hAnsi="Times New Roman" w:cs="Times New Roman"/>
        </w:rPr>
      </w:pPr>
    </w:p>
    <w:p w14:paraId="7A1DE041" w14:textId="77777777" w:rsidR="00FD326A" w:rsidRPr="00283358" w:rsidRDefault="00ED2035">
      <w:pPr>
        <w:spacing w:after="0" w:line="240" w:lineRule="auto"/>
        <w:jc w:val="both"/>
        <w:rPr>
          <w:rFonts w:cstheme="minorHAnsi"/>
          <w:i/>
        </w:rPr>
      </w:pPr>
      <w:r w:rsidRPr="00283358">
        <w:rPr>
          <w:rFonts w:cstheme="minorHAnsi"/>
          <w:b/>
          <w:i/>
        </w:rPr>
        <w:t>Notice:</w:t>
      </w:r>
      <w:r w:rsidRPr="00283358">
        <w:rPr>
          <w:rFonts w:cstheme="minorHAnsi"/>
          <w:i/>
        </w:rPr>
        <w:t xml:space="preserve"> </w:t>
      </w:r>
      <w:r w:rsidR="003D40DF" w:rsidRPr="00283358">
        <w:rPr>
          <w:rFonts w:cstheme="minorHAnsi"/>
          <w:i/>
        </w:rPr>
        <w:t xml:space="preserve">The </w:t>
      </w:r>
      <w:r w:rsidRPr="00283358">
        <w:rPr>
          <w:rFonts w:cstheme="minorHAnsi"/>
          <w:i/>
        </w:rPr>
        <w:t xml:space="preserve">Authority is dedicated to maintaining the confidentiality of all private information including proprietary business data, business plans, and tax ID numbers.  As an organization receiving financial support from state and federal agencies, we may be required to document and share </w:t>
      </w:r>
      <w:r w:rsidR="009D3755" w:rsidRPr="00283358">
        <w:rPr>
          <w:rFonts w:cstheme="minorHAnsi"/>
          <w:i/>
        </w:rPr>
        <w:t xml:space="preserve">your </w:t>
      </w:r>
      <w:r w:rsidRPr="00283358">
        <w:rPr>
          <w:rFonts w:cstheme="minorHAnsi"/>
          <w:i/>
        </w:rPr>
        <w:t xml:space="preserve">information with public and non-profits agencies as a condition of program funding.  </w:t>
      </w:r>
      <w:r w:rsidR="004230EB" w:rsidRPr="00283358">
        <w:rPr>
          <w:rFonts w:cstheme="minorHAnsi"/>
          <w:i/>
        </w:rPr>
        <w:t>S</w:t>
      </w:r>
      <w:r w:rsidRPr="00283358">
        <w:rPr>
          <w:rFonts w:cstheme="minorHAnsi"/>
          <w:i/>
        </w:rPr>
        <w:t xml:space="preserve">uch information will be treated as confidential by </w:t>
      </w:r>
      <w:r w:rsidR="004230EB" w:rsidRPr="00283358">
        <w:rPr>
          <w:rFonts w:cstheme="minorHAnsi"/>
          <w:i/>
        </w:rPr>
        <w:t>all parties and shared only</w:t>
      </w:r>
      <w:r w:rsidR="003D40DF" w:rsidRPr="00283358">
        <w:rPr>
          <w:rFonts w:cstheme="minorHAnsi"/>
          <w:i/>
        </w:rPr>
        <w:t xml:space="preserve"> </w:t>
      </w:r>
      <w:r w:rsidRPr="00283358">
        <w:rPr>
          <w:rFonts w:cstheme="minorHAnsi"/>
          <w:i/>
        </w:rPr>
        <w:t xml:space="preserve">to the extent required for </w:t>
      </w:r>
      <w:r w:rsidR="009D3755" w:rsidRPr="00283358">
        <w:rPr>
          <w:rFonts w:cstheme="minorHAnsi"/>
          <w:i/>
        </w:rPr>
        <w:t xml:space="preserve">compliance with any </w:t>
      </w:r>
      <w:r w:rsidRPr="00283358">
        <w:rPr>
          <w:rFonts w:cstheme="minorHAnsi"/>
          <w:i/>
        </w:rPr>
        <w:t xml:space="preserve">program </w:t>
      </w:r>
      <w:r w:rsidR="009D3755" w:rsidRPr="00283358">
        <w:rPr>
          <w:rFonts w:cstheme="minorHAnsi"/>
          <w:i/>
        </w:rPr>
        <w:t>that the Authority participates in</w:t>
      </w:r>
      <w:r w:rsidRPr="00283358">
        <w:rPr>
          <w:rFonts w:cstheme="minorHAnsi"/>
          <w:i/>
        </w:rPr>
        <w:t>, FOIA</w:t>
      </w:r>
      <w:r w:rsidR="003D40DF" w:rsidRPr="00283358">
        <w:rPr>
          <w:rFonts w:cstheme="minorHAnsi"/>
          <w:i/>
        </w:rPr>
        <w:t>, subpoena</w:t>
      </w:r>
      <w:r w:rsidR="009D3755" w:rsidRPr="00283358">
        <w:rPr>
          <w:rFonts w:cstheme="minorHAnsi"/>
          <w:i/>
        </w:rPr>
        <w:t>,</w:t>
      </w:r>
      <w:r w:rsidRPr="00283358">
        <w:rPr>
          <w:rFonts w:cstheme="minorHAnsi"/>
          <w:i/>
        </w:rPr>
        <w:t xml:space="preserve"> </w:t>
      </w:r>
      <w:r w:rsidR="009D3755" w:rsidRPr="00283358">
        <w:rPr>
          <w:rFonts w:cstheme="minorHAnsi"/>
          <w:i/>
        </w:rPr>
        <w:t>c</w:t>
      </w:r>
      <w:r w:rsidRPr="00283358">
        <w:rPr>
          <w:rFonts w:cstheme="minorHAnsi"/>
          <w:i/>
        </w:rPr>
        <w:t xml:space="preserve">ourt </w:t>
      </w:r>
      <w:r w:rsidR="009D3755" w:rsidRPr="00283358">
        <w:rPr>
          <w:rFonts w:cstheme="minorHAnsi"/>
          <w:i/>
        </w:rPr>
        <w:t>a</w:t>
      </w:r>
      <w:r w:rsidRPr="00283358">
        <w:rPr>
          <w:rFonts w:cstheme="minorHAnsi"/>
          <w:i/>
        </w:rPr>
        <w:t>ction</w:t>
      </w:r>
      <w:r w:rsidR="003D40DF" w:rsidRPr="00283358">
        <w:rPr>
          <w:rFonts w:cstheme="minorHAnsi"/>
          <w:i/>
        </w:rPr>
        <w:t xml:space="preserve"> or other legal requirement</w:t>
      </w:r>
      <w:r w:rsidR="004230EB" w:rsidRPr="00283358">
        <w:rPr>
          <w:rFonts w:cstheme="minorHAnsi"/>
          <w:i/>
        </w:rPr>
        <w:t>s</w:t>
      </w:r>
      <w:r w:rsidRPr="00283358">
        <w:rPr>
          <w:rFonts w:cstheme="minorHAnsi"/>
          <w:i/>
        </w:rPr>
        <w:t>.</w:t>
      </w:r>
    </w:p>
    <w:p w14:paraId="709E88E4" w14:textId="77777777" w:rsidR="00FD326A" w:rsidRDefault="00FD326A">
      <w:pPr>
        <w:spacing w:after="0" w:line="240" w:lineRule="auto"/>
        <w:jc w:val="both"/>
        <w:rPr>
          <w:rFonts w:ascii="Times New Roman" w:hAnsi="Times New Roman" w:cs="Times New Roman"/>
          <w:i/>
        </w:rPr>
      </w:pPr>
    </w:p>
    <w:p w14:paraId="508C98E9" w14:textId="77777777" w:rsidR="00FD326A" w:rsidRDefault="00FD326A">
      <w:pPr>
        <w:spacing w:after="0" w:line="240" w:lineRule="auto"/>
        <w:jc w:val="both"/>
        <w:rPr>
          <w:rFonts w:ascii="Times New Roman" w:hAnsi="Times New Roman" w:cs="Times New Roman"/>
          <w:i/>
        </w:rPr>
      </w:pPr>
    </w:p>
    <w:p w14:paraId="779F8E76" w14:textId="77777777" w:rsidR="005F056D" w:rsidRDefault="00ED14B9" w:rsidP="005F056D">
      <w:pPr>
        <w:tabs>
          <w:tab w:val="left" w:pos="720"/>
          <w:tab w:val="left" w:pos="1440"/>
          <w:tab w:val="left" w:pos="2160"/>
          <w:tab w:val="left" w:pos="2880"/>
          <w:tab w:val="left" w:pos="4320"/>
        </w:tabs>
        <w:spacing w:after="0"/>
        <w:rPr>
          <w:u w:val="single"/>
        </w:rPr>
      </w:pPr>
      <w:r>
        <w:tab/>
      </w:r>
      <w:r>
        <w:tab/>
      </w:r>
      <w:r>
        <w:tab/>
      </w:r>
      <w:r>
        <w:tab/>
      </w:r>
      <w:r w:rsidR="005F056D">
        <w:rPr>
          <w:u w:val="single"/>
        </w:rPr>
        <w:tab/>
      </w:r>
      <w:r w:rsidR="005F056D">
        <w:rPr>
          <w:u w:val="single"/>
        </w:rPr>
        <w:tab/>
      </w:r>
      <w:r w:rsidR="005F056D">
        <w:rPr>
          <w:u w:val="single"/>
        </w:rPr>
        <w:tab/>
      </w:r>
      <w:r w:rsidR="005F056D">
        <w:rPr>
          <w:u w:val="single"/>
        </w:rPr>
        <w:tab/>
      </w:r>
      <w:r w:rsidR="005F056D">
        <w:rPr>
          <w:u w:val="single"/>
        </w:rPr>
        <w:tab/>
      </w:r>
    </w:p>
    <w:p w14:paraId="44E4FDC8" w14:textId="77777777" w:rsidR="005F056D" w:rsidRDefault="005F056D" w:rsidP="005F056D">
      <w:pPr>
        <w:tabs>
          <w:tab w:val="left" w:pos="720"/>
          <w:tab w:val="left" w:pos="1440"/>
          <w:tab w:val="left" w:pos="2160"/>
          <w:tab w:val="left" w:pos="2880"/>
          <w:tab w:val="left" w:pos="4320"/>
        </w:tabs>
        <w:spacing w:after="0"/>
      </w:pPr>
      <w:r>
        <w:tab/>
      </w:r>
      <w:r>
        <w:tab/>
      </w:r>
      <w:r>
        <w:tab/>
      </w:r>
      <w:r>
        <w:tab/>
        <w:t>Name of Business</w:t>
      </w:r>
    </w:p>
    <w:p w14:paraId="7818863E" w14:textId="77777777" w:rsidR="005F056D" w:rsidRPr="00580566" w:rsidRDefault="005F056D" w:rsidP="005F056D">
      <w:pPr>
        <w:tabs>
          <w:tab w:val="left" w:pos="720"/>
          <w:tab w:val="left" w:pos="1440"/>
          <w:tab w:val="left" w:pos="2160"/>
          <w:tab w:val="left" w:pos="2880"/>
          <w:tab w:val="left" w:pos="4320"/>
        </w:tabs>
        <w:spacing w:after="0"/>
      </w:pPr>
    </w:p>
    <w:p w14:paraId="5EBA8DF5" w14:textId="77777777" w:rsidR="005F056D" w:rsidRDefault="005F056D" w:rsidP="005F056D">
      <w:pPr>
        <w:tabs>
          <w:tab w:val="left" w:pos="720"/>
          <w:tab w:val="left" w:pos="1440"/>
          <w:tab w:val="left" w:pos="2160"/>
          <w:tab w:val="left" w:pos="2880"/>
          <w:tab w:val="left" w:pos="4320"/>
        </w:tabs>
        <w:spacing w:after="0"/>
      </w:pPr>
      <w:r>
        <w:tab/>
      </w:r>
      <w:r>
        <w:tab/>
      </w:r>
      <w:r>
        <w:tab/>
      </w:r>
      <w:r>
        <w:tab/>
        <w:t>__________________________________</w:t>
      </w:r>
      <w:r>
        <w:rPr>
          <w:u w:val="single"/>
        </w:rPr>
        <w:tab/>
      </w:r>
      <w:r>
        <w:tab/>
      </w:r>
    </w:p>
    <w:p w14:paraId="050B410E" w14:textId="77777777" w:rsidR="005F056D" w:rsidRDefault="005F056D" w:rsidP="005F056D">
      <w:pPr>
        <w:tabs>
          <w:tab w:val="left" w:pos="720"/>
          <w:tab w:val="left" w:pos="1440"/>
          <w:tab w:val="left" w:pos="2160"/>
          <w:tab w:val="left" w:pos="2880"/>
          <w:tab w:val="left" w:pos="4320"/>
        </w:tabs>
        <w:spacing w:after="0"/>
      </w:pPr>
      <w:r>
        <w:tab/>
      </w:r>
      <w:r>
        <w:tab/>
      </w:r>
      <w:r>
        <w:tab/>
      </w:r>
      <w:r>
        <w:tab/>
        <w:t>Name of Applicant</w:t>
      </w:r>
    </w:p>
    <w:p w14:paraId="44F69B9A" w14:textId="77777777" w:rsidR="005F056D" w:rsidRDefault="005F056D" w:rsidP="005F056D">
      <w:pPr>
        <w:tabs>
          <w:tab w:val="left" w:pos="720"/>
          <w:tab w:val="left" w:pos="1440"/>
          <w:tab w:val="left" w:pos="2160"/>
          <w:tab w:val="left" w:pos="2880"/>
          <w:tab w:val="left" w:pos="4320"/>
        </w:tabs>
        <w:spacing w:after="0"/>
      </w:pPr>
    </w:p>
    <w:p w14:paraId="5F07D11E" w14:textId="77777777" w:rsidR="005F056D" w:rsidRDefault="005F056D" w:rsidP="005F056D">
      <w:pPr>
        <w:tabs>
          <w:tab w:val="left" w:pos="720"/>
          <w:tab w:val="left" w:pos="1440"/>
          <w:tab w:val="left" w:pos="2160"/>
          <w:tab w:val="left" w:pos="2880"/>
          <w:tab w:val="left" w:pos="4320"/>
        </w:tabs>
        <w:spacing w:after="0"/>
        <w:rPr>
          <w:u w:val="single"/>
        </w:rPr>
      </w:pPr>
      <w:r>
        <w:tab/>
      </w:r>
      <w:r>
        <w:tab/>
      </w:r>
      <w:r>
        <w:tab/>
      </w:r>
      <w:r>
        <w:tab/>
      </w:r>
      <w:r>
        <w:rPr>
          <w:u w:val="single"/>
        </w:rPr>
        <w:tab/>
      </w:r>
      <w:r>
        <w:rPr>
          <w:u w:val="single"/>
        </w:rPr>
        <w:tab/>
      </w:r>
      <w:r>
        <w:rPr>
          <w:u w:val="single"/>
        </w:rPr>
        <w:tab/>
      </w:r>
      <w:r>
        <w:rPr>
          <w:u w:val="single"/>
        </w:rPr>
        <w:tab/>
      </w:r>
      <w:r>
        <w:rPr>
          <w:u w:val="single"/>
        </w:rPr>
        <w:tab/>
      </w:r>
    </w:p>
    <w:p w14:paraId="1153ECFF" w14:textId="77777777" w:rsidR="005F056D" w:rsidRPr="00580566" w:rsidRDefault="005F056D" w:rsidP="005F056D">
      <w:pPr>
        <w:tabs>
          <w:tab w:val="left" w:pos="720"/>
          <w:tab w:val="left" w:pos="1440"/>
          <w:tab w:val="left" w:pos="2160"/>
          <w:tab w:val="left" w:pos="2880"/>
          <w:tab w:val="left" w:pos="4320"/>
        </w:tabs>
        <w:spacing w:after="0"/>
      </w:pPr>
      <w:r>
        <w:tab/>
      </w:r>
      <w:r>
        <w:tab/>
      </w:r>
      <w:r>
        <w:tab/>
      </w:r>
      <w:r>
        <w:tab/>
        <w:t>Signature of Applicant</w:t>
      </w:r>
    </w:p>
    <w:p w14:paraId="41508A3C" w14:textId="77777777" w:rsidR="005F056D" w:rsidRDefault="005F056D" w:rsidP="005F056D">
      <w:pPr>
        <w:tabs>
          <w:tab w:val="left" w:pos="720"/>
          <w:tab w:val="left" w:pos="1440"/>
          <w:tab w:val="left" w:pos="2160"/>
          <w:tab w:val="left" w:pos="2880"/>
          <w:tab w:val="left" w:pos="4320"/>
        </w:tabs>
        <w:spacing w:after="0"/>
      </w:pPr>
    </w:p>
    <w:p w14:paraId="1AD4DD52" w14:textId="77777777" w:rsidR="005F056D" w:rsidRDefault="00683AF9" w:rsidP="00683AF9">
      <w:pPr>
        <w:tabs>
          <w:tab w:val="left" w:pos="720"/>
          <w:tab w:val="left" w:pos="1440"/>
          <w:tab w:val="left" w:pos="2160"/>
          <w:tab w:val="left" w:pos="2880"/>
          <w:tab w:val="left" w:pos="4320"/>
        </w:tabs>
        <w:ind w:left="2880"/>
      </w:pPr>
      <w:r>
        <w:t>_____</w:t>
      </w:r>
      <w:r w:rsidR="005F056D">
        <w:t>______________________________</w:t>
      </w:r>
      <w:r>
        <w:t>__</w:t>
      </w:r>
      <w:r w:rsidR="005F056D">
        <w:t>__</w:t>
      </w:r>
      <w:r w:rsidRPr="00683AF9">
        <w:t xml:space="preserve"> </w:t>
      </w:r>
      <w:r>
        <w:br/>
        <w:t>Date</w:t>
      </w:r>
    </w:p>
    <w:p w14:paraId="43D6B1D6" w14:textId="3198FF74" w:rsidR="00ED02F0" w:rsidRDefault="00ED02F0" w:rsidP="005F056D">
      <w:pPr>
        <w:tabs>
          <w:tab w:val="left" w:pos="720"/>
          <w:tab w:val="left" w:pos="1440"/>
          <w:tab w:val="left" w:pos="2160"/>
          <w:tab w:val="left" w:pos="2880"/>
          <w:tab w:val="left" w:pos="4320"/>
        </w:tabs>
        <w:spacing w:after="0"/>
        <w:rPr>
          <w:rFonts w:ascii="Times New Roman" w:hAnsi="Times New Roman" w:cs="Times New Roman"/>
        </w:rPr>
      </w:pPr>
    </w:p>
    <w:p w14:paraId="558CC521" w14:textId="3C508CA7" w:rsidR="00415A3F" w:rsidRDefault="00415A3F" w:rsidP="005F056D">
      <w:pPr>
        <w:tabs>
          <w:tab w:val="left" w:pos="720"/>
          <w:tab w:val="left" w:pos="1440"/>
          <w:tab w:val="left" w:pos="2160"/>
          <w:tab w:val="left" w:pos="2880"/>
          <w:tab w:val="left" w:pos="4320"/>
        </w:tabs>
        <w:spacing w:after="0"/>
        <w:rPr>
          <w:rFonts w:ascii="Times New Roman" w:hAnsi="Times New Roman" w:cs="Times New Roman"/>
        </w:rPr>
      </w:pPr>
    </w:p>
    <w:p w14:paraId="7930C977" w14:textId="6CAD7872" w:rsidR="00415A3F" w:rsidRDefault="00415A3F" w:rsidP="005F056D">
      <w:pPr>
        <w:tabs>
          <w:tab w:val="left" w:pos="720"/>
          <w:tab w:val="left" w:pos="1440"/>
          <w:tab w:val="left" w:pos="2160"/>
          <w:tab w:val="left" w:pos="2880"/>
          <w:tab w:val="left" w:pos="4320"/>
        </w:tabs>
        <w:spacing w:after="0"/>
        <w:rPr>
          <w:rFonts w:ascii="Times New Roman" w:hAnsi="Times New Roman" w:cs="Times New Roman"/>
        </w:rPr>
      </w:pPr>
    </w:p>
    <w:p w14:paraId="55F2A2E7" w14:textId="54CB641F" w:rsidR="00415A3F" w:rsidRDefault="00415A3F" w:rsidP="005F056D">
      <w:pPr>
        <w:tabs>
          <w:tab w:val="left" w:pos="720"/>
          <w:tab w:val="left" w:pos="1440"/>
          <w:tab w:val="left" w:pos="2160"/>
          <w:tab w:val="left" w:pos="2880"/>
          <w:tab w:val="left" w:pos="4320"/>
        </w:tabs>
        <w:spacing w:after="0"/>
        <w:rPr>
          <w:rFonts w:ascii="Times New Roman" w:hAnsi="Times New Roman" w:cs="Times New Roman"/>
        </w:rPr>
      </w:pPr>
    </w:p>
    <w:p w14:paraId="19CCD2CE" w14:textId="77777777" w:rsidR="00415A3F" w:rsidRDefault="00415A3F" w:rsidP="005F056D">
      <w:pPr>
        <w:tabs>
          <w:tab w:val="left" w:pos="720"/>
          <w:tab w:val="left" w:pos="1440"/>
          <w:tab w:val="left" w:pos="2160"/>
          <w:tab w:val="left" w:pos="2880"/>
          <w:tab w:val="left" w:pos="4320"/>
        </w:tabs>
        <w:spacing w:after="0"/>
        <w:rPr>
          <w:rFonts w:ascii="Times New Roman" w:hAnsi="Times New Roman" w:cs="Times New Roman"/>
        </w:rPr>
      </w:pPr>
    </w:p>
    <w:p w14:paraId="7F996A6E" w14:textId="77777777" w:rsidR="00FD326A" w:rsidRDefault="00ED02F0">
      <w:pPr>
        <w:spacing w:after="0" w:line="240" w:lineRule="auto"/>
        <w:jc w:val="both"/>
        <w:rPr>
          <w:rFonts w:ascii="Times New Roman" w:hAnsi="Times New Roman" w:cs="Times New Roman"/>
          <w:b/>
          <w:sz w:val="36"/>
          <w:szCs w:val="36"/>
        </w:rPr>
      </w:pPr>
      <w:r w:rsidRPr="00CF19CF">
        <w:rPr>
          <w:rFonts w:ascii="Times New Roman" w:hAnsi="Times New Roman" w:cs="Times New Roman"/>
          <w:b/>
          <w:sz w:val="36"/>
          <w:szCs w:val="36"/>
        </w:rPr>
        <w:t>Documentation Check List</w:t>
      </w:r>
    </w:p>
    <w:p w14:paraId="17DBC151" w14:textId="77777777" w:rsidR="00FD326A" w:rsidRPr="002F63ED" w:rsidRDefault="00FD326A">
      <w:pPr>
        <w:spacing w:after="0" w:line="240" w:lineRule="auto"/>
        <w:jc w:val="both"/>
        <w:rPr>
          <w:rFonts w:cstheme="minorHAnsi"/>
          <w:b/>
        </w:rPr>
      </w:pPr>
    </w:p>
    <w:p w14:paraId="422300E7" w14:textId="77777777" w:rsidR="00FD326A" w:rsidRPr="002F63ED" w:rsidRDefault="00DF7590">
      <w:pPr>
        <w:spacing w:after="0" w:line="240" w:lineRule="auto"/>
        <w:jc w:val="both"/>
        <w:rPr>
          <w:rFonts w:cstheme="minorHAnsi"/>
        </w:rPr>
      </w:pPr>
      <w:r w:rsidRPr="002F63ED">
        <w:rPr>
          <w:rFonts w:cstheme="minorHAnsi"/>
        </w:rPr>
        <w:t xml:space="preserve">In addition to this application, </w:t>
      </w:r>
      <w:r w:rsidR="00437E37" w:rsidRPr="002F63ED">
        <w:rPr>
          <w:rFonts w:cstheme="minorHAnsi"/>
        </w:rPr>
        <w:t>please submit t</w:t>
      </w:r>
      <w:r w:rsidRPr="002F63ED">
        <w:rPr>
          <w:rFonts w:cstheme="minorHAnsi"/>
        </w:rPr>
        <w:t>he foll</w:t>
      </w:r>
      <w:r w:rsidR="00437E37" w:rsidRPr="002F63ED">
        <w:rPr>
          <w:rFonts w:cstheme="minorHAnsi"/>
        </w:rPr>
        <w:t xml:space="preserve">owing </w:t>
      </w:r>
      <w:r w:rsidR="008B5CF2" w:rsidRPr="002F63ED">
        <w:rPr>
          <w:rFonts w:cstheme="minorHAnsi"/>
        </w:rPr>
        <w:t xml:space="preserve">as part of </w:t>
      </w:r>
      <w:r w:rsidR="002B0A13" w:rsidRPr="002F63ED">
        <w:rPr>
          <w:rFonts w:cstheme="minorHAnsi"/>
        </w:rPr>
        <w:t xml:space="preserve">your loan </w:t>
      </w:r>
      <w:r w:rsidR="008B5CF2" w:rsidRPr="002F63ED">
        <w:rPr>
          <w:rFonts w:cstheme="minorHAnsi"/>
        </w:rPr>
        <w:t>application</w:t>
      </w:r>
      <w:r w:rsidR="002B0A13" w:rsidRPr="002F63ED">
        <w:rPr>
          <w:rFonts w:cstheme="minorHAnsi"/>
        </w:rPr>
        <w:t>:</w:t>
      </w:r>
    </w:p>
    <w:p w14:paraId="6F8BD81B" w14:textId="77777777" w:rsidR="00FD326A" w:rsidRPr="002F63ED" w:rsidRDefault="00FD326A">
      <w:pPr>
        <w:spacing w:after="0" w:line="240" w:lineRule="auto"/>
        <w:jc w:val="both"/>
        <w:rPr>
          <w:rFonts w:cstheme="minorHAnsi"/>
        </w:rPr>
      </w:pPr>
    </w:p>
    <w:p w14:paraId="177211C5" w14:textId="77777777" w:rsidR="00FD326A" w:rsidRPr="002F63ED" w:rsidRDefault="00283358">
      <w:pPr>
        <w:spacing w:after="0" w:line="240" w:lineRule="auto"/>
        <w:jc w:val="both"/>
        <w:rPr>
          <w:rFonts w:cstheme="minorHAnsi"/>
          <w:b/>
        </w:rPr>
      </w:pPr>
      <w:r w:rsidRPr="002F63ED">
        <w:rPr>
          <w:rFonts w:cstheme="minorHAnsi"/>
          <w:b/>
        </w:rPr>
        <w:t>Additional Documentation</w:t>
      </w:r>
      <w:r w:rsidR="002E0087" w:rsidRPr="002F63ED">
        <w:rPr>
          <w:rFonts w:cstheme="minorHAnsi"/>
          <w:b/>
        </w:rPr>
        <w:t>:</w:t>
      </w:r>
    </w:p>
    <w:p w14:paraId="2613E9C1" w14:textId="77777777" w:rsidR="00FD326A" w:rsidRPr="002F63ED" w:rsidRDefault="00FD326A">
      <w:pPr>
        <w:spacing w:after="0" w:line="240" w:lineRule="auto"/>
        <w:jc w:val="both"/>
        <w:rPr>
          <w:rFonts w:cstheme="minorHAnsi"/>
          <w:b/>
        </w:rPr>
      </w:pPr>
    </w:p>
    <w:p w14:paraId="1C16F841" w14:textId="77777777" w:rsidR="00FD326A" w:rsidRPr="002F63ED" w:rsidRDefault="00BB6262">
      <w:pPr>
        <w:pStyle w:val="ListParagraph"/>
        <w:numPr>
          <w:ilvl w:val="0"/>
          <w:numId w:val="5"/>
        </w:numPr>
        <w:spacing w:after="0" w:line="240" w:lineRule="auto"/>
        <w:jc w:val="both"/>
        <w:rPr>
          <w:rFonts w:cstheme="minorHAnsi"/>
        </w:rPr>
      </w:pPr>
      <w:r w:rsidRPr="002F63ED">
        <w:rPr>
          <w:rFonts w:cstheme="minorHAnsi"/>
        </w:rPr>
        <w:t xml:space="preserve">Copy of your </w:t>
      </w:r>
      <w:r w:rsidR="00442326" w:rsidRPr="002F63ED">
        <w:rPr>
          <w:rFonts w:cstheme="minorHAnsi"/>
        </w:rPr>
        <w:t>Town Business License (if located within town limits)</w:t>
      </w:r>
      <w:r w:rsidRPr="002F63ED">
        <w:rPr>
          <w:rFonts w:cstheme="minorHAnsi"/>
        </w:rPr>
        <w:t xml:space="preserve"> </w:t>
      </w:r>
    </w:p>
    <w:p w14:paraId="38377FC6" w14:textId="77777777" w:rsidR="00FD326A" w:rsidRPr="002F63ED" w:rsidRDefault="00346CD8">
      <w:pPr>
        <w:pStyle w:val="ListParagraph"/>
        <w:numPr>
          <w:ilvl w:val="0"/>
          <w:numId w:val="5"/>
        </w:numPr>
        <w:spacing w:after="0" w:line="240" w:lineRule="auto"/>
        <w:jc w:val="both"/>
        <w:rPr>
          <w:rFonts w:cstheme="minorHAnsi"/>
        </w:rPr>
      </w:pPr>
      <w:r w:rsidRPr="002F63ED">
        <w:rPr>
          <w:rFonts w:cstheme="minorHAnsi"/>
        </w:rPr>
        <w:t>IRS form W-9 for the business/corporation</w:t>
      </w:r>
      <w:r w:rsidR="004C2A33" w:rsidRPr="002F63ED">
        <w:rPr>
          <w:rFonts w:cstheme="minorHAnsi"/>
        </w:rPr>
        <w:t xml:space="preserve"> (must be signed)</w:t>
      </w:r>
    </w:p>
    <w:p w14:paraId="0A17F8B8" w14:textId="77777777" w:rsidR="00FD326A" w:rsidRPr="002F63ED" w:rsidRDefault="002E0087">
      <w:pPr>
        <w:pStyle w:val="ListParagraph"/>
        <w:numPr>
          <w:ilvl w:val="0"/>
          <w:numId w:val="5"/>
        </w:numPr>
        <w:spacing w:after="0" w:line="240" w:lineRule="auto"/>
        <w:jc w:val="both"/>
        <w:rPr>
          <w:rFonts w:cstheme="minorHAnsi"/>
          <w:i/>
        </w:rPr>
      </w:pPr>
      <w:r w:rsidRPr="002F63ED">
        <w:rPr>
          <w:rFonts w:cstheme="minorHAnsi"/>
        </w:rPr>
        <w:t xml:space="preserve">Copy of </w:t>
      </w:r>
      <w:r w:rsidR="00B06DB8" w:rsidRPr="002F63ED">
        <w:rPr>
          <w:rFonts w:cstheme="minorHAnsi"/>
        </w:rPr>
        <w:t xml:space="preserve">full </w:t>
      </w:r>
      <w:r w:rsidRPr="002F63ED">
        <w:rPr>
          <w:rFonts w:cstheme="minorHAnsi"/>
        </w:rPr>
        <w:t xml:space="preserve">business federal tax returns </w:t>
      </w:r>
      <w:r w:rsidRPr="002F63ED">
        <w:rPr>
          <w:rFonts w:cstheme="minorHAnsi"/>
          <w:i/>
        </w:rPr>
        <w:t>(</w:t>
      </w:r>
      <w:r w:rsidR="006B34ED" w:rsidRPr="002F63ED">
        <w:rPr>
          <w:rFonts w:cstheme="minorHAnsi"/>
          <w:i/>
        </w:rPr>
        <w:t>2</w:t>
      </w:r>
      <w:r w:rsidRPr="002F63ED">
        <w:rPr>
          <w:rFonts w:cstheme="minorHAnsi"/>
          <w:i/>
        </w:rPr>
        <w:t xml:space="preserve"> Years</w:t>
      </w:r>
      <w:r w:rsidR="00283358" w:rsidRPr="002F63ED">
        <w:rPr>
          <w:rFonts w:cstheme="minorHAnsi"/>
          <w:i/>
        </w:rPr>
        <w:t xml:space="preserve"> preferred</w:t>
      </w:r>
      <w:r w:rsidR="001B74BF">
        <w:rPr>
          <w:rFonts w:cstheme="minorHAnsi"/>
          <w:i/>
        </w:rPr>
        <w:t xml:space="preserve"> including 2019</w:t>
      </w:r>
      <w:r w:rsidRPr="002F63ED">
        <w:rPr>
          <w:rFonts w:cstheme="minorHAnsi"/>
          <w:i/>
        </w:rPr>
        <w:t>)</w:t>
      </w:r>
    </w:p>
    <w:p w14:paraId="4AF5D8D5" w14:textId="77777777" w:rsidR="00FD326A" w:rsidRPr="002F63ED" w:rsidRDefault="002E0087">
      <w:pPr>
        <w:pStyle w:val="ListParagraph"/>
        <w:numPr>
          <w:ilvl w:val="0"/>
          <w:numId w:val="5"/>
        </w:numPr>
        <w:spacing w:after="0" w:line="240" w:lineRule="auto"/>
        <w:jc w:val="both"/>
        <w:rPr>
          <w:rFonts w:cstheme="minorHAnsi"/>
        </w:rPr>
      </w:pPr>
      <w:r w:rsidRPr="002F63ED">
        <w:rPr>
          <w:rFonts w:cstheme="minorHAnsi"/>
        </w:rPr>
        <w:t>Income statement and balance sheet</w:t>
      </w:r>
      <w:r w:rsidR="007C7629" w:rsidRPr="002F63ED">
        <w:rPr>
          <w:rFonts w:cstheme="minorHAnsi"/>
        </w:rPr>
        <w:t xml:space="preserve"> (most recent)</w:t>
      </w:r>
    </w:p>
    <w:p w14:paraId="341C532C" w14:textId="77777777" w:rsidR="00FD326A" w:rsidRPr="002F63ED" w:rsidRDefault="002E0087">
      <w:pPr>
        <w:pStyle w:val="ListParagraph"/>
        <w:numPr>
          <w:ilvl w:val="0"/>
          <w:numId w:val="5"/>
        </w:numPr>
        <w:spacing w:after="0" w:line="240" w:lineRule="auto"/>
        <w:jc w:val="both"/>
        <w:rPr>
          <w:rFonts w:cstheme="minorHAnsi"/>
          <w:i/>
        </w:rPr>
      </w:pPr>
      <w:r w:rsidRPr="002F63ED">
        <w:rPr>
          <w:rFonts w:cstheme="minorHAnsi"/>
        </w:rPr>
        <w:t xml:space="preserve">Copy of any bankruptcy discharge order during the past 7 years </w:t>
      </w:r>
      <w:r w:rsidRPr="002F63ED">
        <w:rPr>
          <w:rFonts w:cstheme="minorHAnsi"/>
          <w:i/>
        </w:rPr>
        <w:t>(if applicable)</w:t>
      </w:r>
    </w:p>
    <w:p w14:paraId="5F7C38CA" w14:textId="77777777" w:rsidR="00FD326A" w:rsidRDefault="002E0087">
      <w:pPr>
        <w:pStyle w:val="ListParagraph"/>
        <w:numPr>
          <w:ilvl w:val="0"/>
          <w:numId w:val="6"/>
        </w:numPr>
        <w:spacing w:after="0" w:line="240" w:lineRule="auto"/>
        <w:jc w:val="both"/>
        <w:rPr>
          <w:rFonts w:cstheme="minorHAnsi"/>
        </w:rPr>
      </w:pPr>
      <w:r w:rsidRPr="002F63ED">
        <w:rPr>
          <w:rFonts w:cstheme="minorHAnsi"/>
        </w:rPr>
        <w:t xml:space="preserve">Copy of driver’s license or other form of </w:t>
      </w:r>
      <w:r w:rsidR="002F63ED" w:rsidRPr="002F63ED">
        <w:rPr>
          <w:rFonts w:cstheme="minorHAnsi"/>
        </w:rPr>
        <w:t>identification</w:t>
      </w:r>
    </w:p>
    <w:p w14:paraId="1037B8A3" w14:textId="3819FEDD" w:rsidR="00FD326A" w:rsidRPr="009C7B85" w:rsidRDefault="118EA564" w:rsidP="008D0A96">
      <w:pPr>
        <w:pStyle w:val="ListParagraph"/>
        <w:numPr>
          <w:ilvl w:val="0"/>
          <w:numId w:val="6"/>
        </w:numPr>
        <w:spacing w:after="0" w:line="240" w:lineRule="auto"/>
        <w:jc w:val="both"/>
        <w:rPr>
          <w:rFonts w:ascii="Times New Roman" w:hAnsi="Times New Roman" w:cs="Times New Roman"/>
        </w:rPr>
      </w:pPr>
      <w:r w:rsidRPr="118EA564">
        <w:t>Copies of invoices and proof of payment for all eligible expenses for which you are seeking reimbursement</w:t>
      </w:r>
    </w:p>
    <w:p w14:paraId="687C6DE0" w14:textId="77777777" w:rsidR="002E0087" w:rsidRDefault="002E0087" w:rsidP="002E0087">
      <w:pPr>
        <w:spacing w:after="0" w:line="240" w:lineRule="auto"/>
        <w:rPr>
          <w:rFonts w:ascii="Times New Roman" w:hAnsi="Times New Roman" w:cs="Times New Roman"/>
          <w:b/>
        </w:rPr>
      </w:pPr>
    </w:p>
    <w:sectPr w:rsidR="002E0087" w:rsidSect="00EA1FDE">
      <w:headerReference w:type="default" r:id="rId24"/>
      <w:footerReference w:type="default" r:id="rId25"/>
      <w:pgSz w:w="12240" w:h="15840"/>
      <w:pgMar w:top="540" w:right="1080" w:bottom="1440" w:left="108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F9378" w14:textId="77777777" w:rsidR="00B172C3" w:rsidRDefault="00B172C3" w:rsidP="0058330D">
      <w:pPr>
        <w:spacing w:after="0" w:line="240" w:lineRule="auto"/>
      </w:pPr>
      <w:r>
        <w:separator/>
      </w:r>
    </w:p>
  </w:endnote>
  <w:endnote w:type="continuationSeparator" w:id="0">
    <w:p w14:paraId="58E6DD4E" w14:textId="77777777" w:rsidR="00B172C3" w:rsidRDefault="00B172C3" w:rsidP="0058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169157"/>
      <w:docPartObj>
        <w:docPartGallery w:val="Page Numbers (Bottom of Page)"/>
        <w:docPartUnique/>
      </w:docPartObj>
    </w:sdtPr>
    <w:sdtEndPr>
      <w:rPr>
        <w:color w:val="7F7F7F" w:themeColor="background1" w:themeShade="7F"/>
        <w:spacing w:val="60"/>
      </w:rPr>
    </w:sdtEndPr>
    <w:sdtContent>
      <w:p w14:paraId="23CF6A8E" w14:textId="7E063B13" w:rsidR="00AA60F7" w:rsidRPr="0058330D" w:rsidRDefault="00FD326A">
        <w:pPr>
          <w:pStyle w:val="Footer"/>
          <w:pBdr>
            <w:top w:val="single" w:sz="4" w:space="1" w:color="D9D9D9" w:themeColor="background1" w:themeShade="D9"/>
          </w:pBdr>
          <w:jc w:val="right"/>
          <w:rPr>
            <w:rFonts w:ascii="Times New Roman" w:hAnsi="Times New Roman" w:cs="Times New Roman"/>
          </w:rPr>
        </w:pPr>
        <w:r w:rsidRPr="0058330D">
          <w:rPr>
            <w:rFonts w:ascii="Times New Roman" w:hAnsi="Times New Roman" w:cs="Times New Roman"/>
          </w:rPr>
          <w:fldChar w:fldCharType="begin"/>
        </w:r>
        <w:r w:rsidR="00AA60F7" w:rsidRPr="0058330D">
          <w:rPr>
            <w:rFonts w:ascii="Times New Roman" w:hAnsi="Times New Roman" w:cs="Times New Roman"/>
          </w:rPr>
          <w:instrText xml:space="preserve"> PAGE   \* MERGEFORMAT </w:instrText>
        </w:r>
        <w:r w:rsidRPr="0058330D">
          <w:rPr>
            <w:rFonts w:ascii="Times New Roman" w:hAnsi="Times New Roman" w:cs="Times New Roman"/>
          </w:rPr>
          <w:fldChar w:fldCharType="separate"/>
        </w:r>
        <w:r w:rsidR="009C7B85">
          <w:rPr>
            <w:rFonts w:ascii="Times New Roman" w:hAnsi="Times New Roman" w:cs="Times New Roman"/>
            <w:noProof/>
          </w:rPr>
          <w:t>7</w:t>
        </w:r>
        <w:r w:rsidRPr="0058330D">
          <w:rPr>
            <w:rFonts w:ascii="Times New Roman" w:hAnsi="Times New Roman" w:cs="Times New Roman"/>
          </w:rPr>
          <w:fldChar w:fldCharType="end"/>
        </w:r>
        <w:r w:rsidR="00AA60F7" w:rsidRPr="0058330D">
          <w:rPr>
            <w:rFonts w:ascii="Times New Roman" w:hAnsi="Times New Roman" w:cs="Times New Roman"/>
          </w:rPr>
          <w:t xml:space="preserve"> | </w:t>
        </w:r>
        <w:r w:rsidR="00AA60F7" w:rsidRPr="0058330D">
          <w:rPr>
            <w:rFonts w:ascii="Times New Roman" w:hAnsi="Times New Roman" w:cs="Times New Roman"/>
            <w:color w:val="7F7F7F" w:themeColor="background1" w:themeShade="7F"/>
            <w:spacing w:val="60"/>
          </w:rPr>
          <w:t>Page</w:t>
        </w:r>
      </w:p>
    </w:sdtContent>
  </w:sdt>
  <w:p w14:paraId="7D3BEE8F" w14:textId="77777777" w:rsidR="00FD326A" w:rsidRDefault="00FD326A" w:rsidP="00055EA2">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8899E" w14:textId="77777777" w:rsidR="00B172C3" w:rsidRDefault="00B172C3" w:rsidP="0058330D">
      <w:pPr>
        <w:spacing w:after="0" w:line="240" w:lineRule="auto"/>
      </w:pPr>
      <w:r>
        <w:separator/>
      </w:r>
    </w:p>
  </w:footnote>
  <w:footnote w:type="continuationSeparator" w:id="0">
    <w:p w14:paraId="69E2BB2B" w14:textId="77777777" w:rsidR="00B172C3" w:rsidRDefault="00B172C3" w:rsidP="00583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D796" w14:textId="77777777" w:rsidR="00AA60F7" w:rsidRDefault="00AA60F7" w:rsidP="003100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ADAA72"/>
    <w:multiLevelType w:val="hybridMultilevel"/>
    <w:tmpl w:val="B45733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ED78EC"/>
    <w:multiLevelType w:val="hybridMultilevel"/>
    <w:tmpl w:val="72CEB6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71CD0"/>
    <w:multiLevelType w:val="hybridMultilevel"/>
    <w:tmpl w:val="2398F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24BE6"/>
    <w:multiLevelType w:val="hybridMultilevel"/>
    <w:tmpl w:val="CAC0BC4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42D62"/>
    <w:multiLevelType w:val="hybridMultilevel"/>
    <w:tmpl w:val="F97CC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B3267"/>
    <w:multiLevelType w:val="hybridMultilevel"/>
    <w:tmpl w:val="744299D6"/>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22A13C24"/>
    <w:multiLevelType w:val="hybridMultilevel"/>
    <w:tmpl w:val="1C288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F7E4B"/>
    <w:multiLevelType w:val="hybridMultilevel"/>
    <w:tmpl w:val="D2EAFE9C"/>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909596A"/>
    <w:multiLevelType w:val="hybridMultilevel"/>
    <w:tmpl w:val="150A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18EE"/>
    <w:multiLevelType w:val="hybridMultilevel"/>
    <w:tmpl w:val="B85C3282"/>
    <w:lvl w:ilvl="0" w:tplc="EB34D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D448E4"/>
    <w:multiLevelType w:val="hybridMultilevel"/>
    <w:tmpl w:val="C08AE8BC"/>
    <w:lvl w:ilvl="0" w:tplc="6178C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0102F0"/>
    <w:multiLevelType w:val="hybridMultilevel"/>
    <w:tmpl w:val="A458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D148E"/>
    <w:multiLevelType w:val="hybridMultilevel"/>
    <w:tmpl w:val="D8A607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5427D"/>
    <w:multiLevelType w:val="hybridMultilevel"/>
    <w:tmpl w:val="E62CB472"/>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4" w15:restartNumberingAfterBreak="0">
    <w:nsid w:val="453431DE"/>
    <w:multiLevelType w:val="hybridMultilevel"/>
    <w:tmpl w:val="AB02F91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1754B10"/>
    <w:multiLevelType w:val="hybridMultilevel"/>
    <w:tmpl w:val="CAC0BC4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318CF"/>
    <w:multiLevelType w:val="hybridMultilevel"/>
    <w:tmpl w:val="C15C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5B1A8C"/>
    <w:multiLevelType w:val="hybridMultilevel"/>
    <w:tmpl w:val="D58E2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B750A1"/>
    <w:multiLevelType w:val="hybridMultilevel"/>
    <w:tmpl w:val="094059A6"/>
    <w:lvl w:ilvl="0" w:tplc="CA0CD92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9DE2798"/>
    <w:multiLevelType w:val="hybridMultilevel"/>
    <w:tmpl w:val="17E2917C"/>
    <w:lvl w:ilvl="0" w:tplc="DC5EC38C">
      <w:start w:val="1"/>
      <w:numFmt w:val="upperRoman"/>
      <w:lvlText w:val="%1."/>
      <w:lvlJc w:val="righ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75535151"/>
    <w:multiLevelType w:val="hybridMultilevel"/>
    <w:tmpl w:val="FEB6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F2481"/>
    <w:multiLevelType w:val="hybridMultilevel"/>
    <w:tmpl w:val="9AA15B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80B0A4F"/>
    <w:multiLevelType w:val="hybridMultilevel"/>
    <w:tmpl w:val="699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A732A"/>
    <w:multiLevelType w:val="hybridMultilevel"/>
    <w:tmpl w:val="6FF6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14"/>
  </w:num>
  <w:num w:numId="4">
    <w:abstractNumId w:val="16"/>
  </w:num>
  <w:num w:numId="5">
    <w:abstractNumId w:val="17"/>
  </w:num>
  <w:num w:numId="6">
    <w:abstractNumId w:val="4"/>
  </w:num>
  <w:num w:numId="7">
    <w:abstractNumId w:val="11"/>
  </w:num>
  <w:num w:numId="8">
    <w:abstractNumId w:val="2"/>
  </w:num>
  <w:num w:numId="9">
    <w:abstractNumId w:val="8"/>
  </w:num>
  <w:num w:numId="10">
    <w:abstractNumId w:val="12"/>
  </w:num>
  <w:num w:numId="11">
    <w:abstractNumId w:val="6"/>
  </w:num>
  <w:num w:numId="12">
    <w:abstractNumId w:val="20"/>
  </w:num>
  <w:num w:numId="13">
    <w:abstractNumId w:val="15"/>
  </w:num>
  <w:num w:numId="14">
    <w:abstractNumId w:val="0"/>
  </w:num>
  <w:num w:numId="15">
    <w:abstractNumId w:val="21"/>
  </w:num>
  <w:num w:numId="16">
    <w:abstractNumId w:val="23"/>
  </w:num>
  <w:num w:numId="17">
    <w:abstractNumId w:val="22"/>
  </w:num>
  <w:num w:numId="18">
    <w:abstractNumId w:val="13"/>
  </w:num>
  <w:num w:numId="19">
    <w:abstractNumId w:val="9"/>
  </w:num>
  <w:num w:numId="20">
    <w:abstractNumId w:val="19"/>
  </w:num>
  <w:num w:numId="21">
    <w:abstractNumId w:val="7"/>
  </w:num>
  <w:num w:numId="22">
    <w:abstractNumId w:val="3"/>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4A"/>
    <w:rsid w:val="00004943"/>
    <w:rsid w:val="00005522"/>
    <w:rsid w:val="00005A08"/>
    <w:rsid w:val="00012A0A"/>
    <w:rsid w:val="0001552B"/>
    <w:rsid w:val="00016BDD"/>
    <w:rsid w:val="00016D7C"/>
    <w:rsid w:val="000241F6"/>
    <w:rsid w:val="000268FB"/>
    <w:rsid w:val="000505D1"/>
    <w:rsid w:val="00055EA2"/>
    <w:rsid w:val="0005649E"/>
    <w:rsid w:val="00071451"/>
    <w:rsid w:val="0007223C"/>
    <w:rsid w:val="000743C4"/>
    <w:rsid w:val="00074493"/>
    <w:rsid w:val="0008728C"/>
    <w:rsid w:val="000A06D3"/>
    <w:rsid w:val="000C576C"/>
    <w:rsid w:val="000D04E1"/>
    <w:rsid w:val="000E4ED3"/>
    <w:rsid w:val="0011062C"/>
    <w:rsid w:val="00114F8D"/>
    <w:rsid w:val="001164D6"/>
    <w:rsid w:val="00122484"/>
    <w:rsid w:val="001318A2"/>
    <w:rsid w:val="00144F1A"/>
    <w:rsid w:val="00146247"/>
    <w:rsid w:val="0015785D"/>
    <w:rsid w:val="00173DA0"/>
    <w:rsid w:val="001B32D6"/>
    <w:rsid w:val="001B74BF"/>
    <w:rsid w:val="001C143A"/>
    <w:rsid w:val="001E0981"/>
    <w:rsid w:val="001E6959"/>
    <w:rsid w:val="001F2782"/>
    <w:rsid w:val="001F620F"/>
    <w:rsid w:val="00212664"/>
    <w:rsid w:val="00213A58"/>
    <w:rsid w:val="00213B4F"/>
    <w:rsid w:val="002174B2"/>
    <w:rsid w:val="0023166A"/>
    <w:rsid w:val="00281E8B"/>
    <w:rsid w:val="002820C0"/>
    <w:rsid w:val="00283358"/>
    <w:rsid w:val="002834C2"/>
    <w:rsid w:val="00292A45"/>
    <w:rsid w:val="00293AF7"/>
    <w:rsid w:val="002A355E"/>
    <w:rsid w:val="002B0A13"/>
    <w:rsid w:val="002B794A"/>
    <w:rsid w:val="002C0430"/>
    <w:rsid w:val="002C7F0D"/>
    <w:rsid w:val="002D6B33"/>
    <w:rsid w:val="002E0087"/>
    <w:rsid w:val="002E48EC"/>
    <w:rsid w:val="002F63ED"/>
    <w:rsid w:val="002F722E"/>
    <w:rsid w:val="00303B2B"/>
    <w:rsid w:val="003100E3"/>
    <w:rsid w:val="003318C1"/>
    <w:rsid w:val="00336982"/>
    <w:rsid w:val="00340A50"/>
    <w:rsid w:val="00343F59"/>
    <w:rsid w:val="00346B84"/>
    <w:rsid w:val="00346CD8"/>
    <w:rsid w:val="0035172F"/>
    <w:rsid w:val="00357516"/>
    <w:rsid w:val="003629C9"/>
    <w:rsid w:val="00367EA5"/>
    <w:rsid w:val="0037302D"/>
    <w:rsid w:val="00384AD1"/>
    <w:rsid w:val="00391269"/>
    <w:rsid w:val="00393EA3"/>
    <w:rsid w:val="003963E9"/>
    <w:rsid w:val="003C3867"/>
    <w:rsid w:val="003D40DF"/>
    <w:rsid w:val="003E4C73"/>
    <w:rsid w:val="003E5F42"/>
    <w:rsid w:val="004119F5"/>
    <w:rsid w:val="00415A3F"/>
    <w:rsid w:val="004230EB"/>
    <w:rsid w:val="00423315"/>
    <w:rsid w:val="004355B1"/>
    <w:rsid w:val="00437E37"/>
    <w:rsid w:val="004405A5"/>
    <w:rsid w:val="00442172"/>
    <w:rsid w:val="00442326"/>
    <w:rsid w:val="00443823"/>
    <w:rsid w:val="00455ADB"/>
    <w:rsid w:val="00457E5A"/>
    <w:rsid w:val="00473930"/>
    <w:rsid w:val="00487E48"/>
    <w:rsid w:val="0049263C"/>
    <w:rsid w:val="004930D4"/>
    <w:rsid w:val="00496C84"/>
    <w:rsid w:val="004A0674"/>
    <w:rsid w:val="004A6740"/>
    <w:rsid w:val="004C0DD2"/>
    <w:rsid w:val="004C2A33"/>
    <w:rsid w:val="004D1E6A"/>
    <w:rsid w:val="004D5C72"/>
    <w:rsid w:val="004F0C16"/>
    <w:rsid w:val="004F6365"/>
    <w:rsid w:val="005061E5"/>
    <w:rsid w:val="005108B8"/>
    <w:rsid w:val="00510C95"/>
    <w:rsid w:val="00515D1C"/>
    <w:rsid w:val="00520D16"/>
    <w:rsid w:val="0052562B"/>
    <w:rsid w:val="005746B4"/>
    <w:rsid w:val="0057676B"/>
    <w:rsid w:val="00580B53"/>
    <w:rsid w:val="0058330D"/>
    <w:rsid w:val="005906D1"/>
    <w:rsid w:val="00593C35"/>
    <w:rsid w:val="005A4691"/>
    <w:rsid w:val="005B7739"/>
    <w:rsid w:val="005C01CF"/>
    <w:rsid w:val="005D3B27"/>
    <w:rsid w:val="005F056D"/>
    <w:rsid w:val="005F18F1"/>
    <w:rsid w:val="0060251C"/>
    <w:rsid w:val="00602F51"/>
    <w:rsid w:val="00603695"/>
    <w:rsid w:val="00610436"/>
    <w:rsid w:val="00613E99"/>
    <w:rsid w:val="00622188"/>
    <w:rsid w:val="00622798"/>
    <w:rsid w:val="0063058D"/>
    <w:rsid w:val="006469BF"/>
    <w:rsid w:val="00650855"/>
    <w:rsid w:val="006517B6"/>
    <w:rsid w:val="00661395"/>
    <w:rsid w:val="00664F37"/>
    <w:rsid w:val="00670E86"/>
    <w:rsid w:val="006815E5"/>
    <w:rsid w:val="0068294A"/>
    <w:rsid w:val="00683AF9"/>
    <w:rsid w:val="00695499"/>
    <w:rsid w:val="006971D5"/>
    <w:rsid w:val="006B34ED"/>
    <w:rsid w:val="006C6CAD"/>
    <w:rsid w:val="006D488D"/>
    <w:rsid w:val="006E609E"/>
    <w:rsid w:val="00722A5D"/>
    <w:rsid w:val="0072479A"/>
    <w:rsid w:val="0072674E"/>
    <w:rsid w:val="007404E2"/>
    <w:rsid w:val="007419BE"/>
    <w:rsid w:val="00741EE1"/>
    <w:rsid w:val="0075141B"/>
    <w:rsid w:val="00764A37"/>
    <w:rsid w:val="00765D22"/>
    <w:rsid w:val="00775CB3"/>
    <w:rsid w:val="00777A9B"/>
    <w:rsid w:val="00786B75"/>
    <w:rsid w:val="0078742B"/>
    <w:rsid w:val="00794A9B"/>
    <w:rsid w:val="007975CC"/>
    <w:rsid w:val="007A0E3C"/>
    <w:rsid w:val="007A1808"/>
    <w:rsid w:val="007A7AC1"/>
    <w:rsid w:val="007B1912"/>
    <w:rsid w:val="007B1E05"/>
    <w:rsid w:val="007B2DCD"/>
    <w:rsid w:val="007C06B9"/>
    <w:rsid w:val="007C7629"/>
    <w:rsid w:val="007D53EF"/>
    <w:rsid w:val="007E7A72"/>
    <w:rsid w:val="007F3F2A"/>
    <w:rsid w:val="007F483F"/>
    <w:rsid w:val="007F6BDE"/>
    <w:rsid w:val="008015FA"/>
    <w:rsid w:val="00805DE0"/>
    <w:rsid w:val="00811F84"/>
    <w:rsid w:val="00816FA3"/>
    <w:rsid w:val="00817FC6"/>
    <w:rsid w:val="00830A32"/>
    <w:rsid w:val="00834A8C"/>
    <w:rsid w:val="008441F4"/>
    <w:rsid w:val="00865E69"/>
    <w:rsid w:val="008710E7"/>
    <w:rsid w:val="00873438"/>
    <w:rsid w:val="00876F0F"/>
    <w:rsid w:val="008A4366"/>
    <w:rsid w:val="008A53D9"/>
    <w:rsid w:val="008A5E4B"/>
    <w:rsid w:val="008B3E41"/>
    <w:rsid w:val="008B5CF2"/>
    <w:rsid w:val="008C008A"/>
    <w:rsid w:val="008C0264"/>
    <w:rsid w:val="008E790E"/>
    <w:rsid w:val="008F34F8"/>
    <w:rsid w:val="008F6E57"/>
    <w:rsid w:val="008F6FE7"/>
    <w:rsid w:val="00921F38"/>
    <w:rsid w:val="00924654"/>
    <w:rsid w:val="00936170"/>
    <w:rsid w:val="00955762"/>
    <w:rsid w:val="00963A0E"/>
    <w:rsid w:val="00991DE4"/>
    <w:rsid w:val="00993561"/>
    <w:rsid w:val="0099616B"/>
    <w:rsid w:val="009A25DD"/>
    <w:rsid w:val="009B4BE9"/>
    <w:rsid w:val="009C0E6C"/>
    <w:rsid w:val="009C7B85"/>
    <w:rsid w:val="009D2BEF"/>
    <w:rsid w:val="009D30D8"/>
    <w:rsid w:val="009D3755"/>
    <w:rsid w:val="009E72B7"/>
    <w:rsid w:val="009F229C"/>
    <w:rsid w:val="009F7A12"/>
    <w:rsid w:val="00A17593"/>
    <w:rsid w:val="00A17829"/>
    <w:rsid w:val="00A43989"/>
    <w:rsid w:val="00A552A7"/>
    <w:rsid w:val="00A73EF0"/>
    <w:rsid w:val="00A74A9B"/>
    <w:rsid w:val="00A8112F"/>
    <w:rsid w:val="00A840CA"/>
    <w:rsid w:val="00A862CB"/>
    <w:rsid w:val="00A91A73"/>
    <w:rsid w:val="00AA103A"/>
    <w:rsid w:val="00AA60F7"/>
    <w:rsid w:val="00AC04A6"/>
    <w:rsid w:val="00AC3BA1"/>
    <w:rsid w:val="00AD38C5"/>
    <w:rsid w:val="00AE0111"/>
    <w:rsid w:val="00AE4807"/>
    <w:rsid w:val="00AE67FD"/>
    <w:rsid w:val="00AF7FB0"/>
    <w:rsid w:val="00B06DB8"/>
    <w:rsid w:val="00B14502"/>
    <w:rsid w:val="00B172C3"/>
    <w:rsid w:val="00B2359F"/>
    <w:rsid w:val="00B242D6"/>
    <w:rsid w:val="00B30E1C"/>
    <w:rsid w:val="00B32122"/>
    <w:rsid w:val="00B37B79"/>
    <w:rsid w:val="00B37FA7"/>
    <w:rsid w:val="00B44CD8"/>
    <w:rsid w:val="00B550F4"/>
    <w:rsid w:val="00B57CCE"/>
    <w:rsid w:val="00B74F82"/>
    <w:rsid w:val="00B7749B"/>
    <w:rsid w:val="00B902A9"/>
    <w:rsid w:val="00B9507E"/>
    <w:rsid w:val="00BA1318"/>
    <w:rsid w:val="00BA3A85"/>
    <w:rsid w:val="00BB286C"/>
    <w:rsid w:val="00BB32CE"/>
    <w:rsid w:val="00BB6262"/>
    <w:rsid w:val="00BB719D"/>
    <w:rsid w:val="00BD101D"/>
    <w:rsid w:val="00BD752A"/>
    <w:rsid w:val="00BE3FF0"/>
    <w:rsid w:val="00C01618"/>
    <w:rsid w:val="00C01C87"/>
    <w:rsid w:val="00C10D75"/>
    <w:rsid w:val="00C117D9"/>
    <w:rsid w:val="00C2024C"/>
    <w:rsid w:val="00C27111"/>
    <w:rsid w:val="00C30632"/>
    <w:rsid w:val="00C35003"/>
    <w:rsid w:val="00C4046B"/>
    <w:rsid w:val="00C50549"/>
    <w:rsid w:val="00C62C83"/>
    <w:rsid w:val="00C744AD"/>
    <w:rsid w:val="00C83560"/>
    <w:rsid w:val="00C92CE8"/>
    <w:rsid w:val="00C93417"/>
    <w:rsid w:val="00CA13FB"/>
    <w:rsid w:val="00CA3DF9"/>
    <w:rsid w:val="00CB253A"/>
    <w:rsid w:val="00CC13B9"/>
    <w:rsid w:val="00CC41CC"/>
    <w:rsid w:val="00CD2025"/>
    <w:rsid w:val="00CD6F9A"/>
    <w:rsid w:val="00CF052E"/>
    <w:rsid w:val="00CF19CF"/>
    <w:rsid w:val="00CF1D96"/>
    <w:rsid w:val="00CF33E8"/>
    <w:rsid w:val="00D151EB"/>
    <w:rsid w:val="00D463BE"/>
    <w:rsid w:val="00D7538C"/>
    <w:rsid w:val="00D777D0"/>
    <w:rsid w:val="00D84CE5"/>
    <w:rsid w:val="00D85917"/>
    <w:rsid w:val="00D90F09"/>
    <w:rsid w:val="00DA3DF2"/>
    <w:rsid w:val="00DA4478"/>
    <w:rsid w:val="00DB05FC"/>
    <w:rsid w:val="00DC4DE1"/>
    <w:rsid w:val="00DD4D2F"/>
    <w:rsid w:val="00DD5261"/>
    <w:rsid w:val="00DF7590"/>
    <w:rsid w:val="00E01435"/>
    <w:rsid w:val="00E04DBA"/>
    <w:rsid w:val="00E062FE"/>
    <w:rsid w:val="00E071AD"/>
    <w:rsid w:val="00E1381C"/>
    <w:rsid w:val="00E20B98"/>
    <w:rsid w:val="00E21026"/>
    <w:rsid w:val="00E24172"/>
    <w:rsid w:val="00E272EA"/>
    <w:rsid w:val="00E31F9A"/>
    <w:rsid w:val="00E33510"/>
    <w:rsid w:val="00E349F9"/>
    <w:rsid w:val="00E57DE7"/>
    <w:rsid w:val="00E708E3"/>
    <w:rsid w:val="00E741E6"/>
    <w:rsid w:val="00E84B36"/>
    <w:rsid w:val="00EA079A"/>
    <w:rsid w:val="00EA1FDE"/>
    <w:rsid w:val="00EA4D49"/>
    <w:rsid w:val="00EA6E7F"/>
    <w:rsid w:val="00EC6A99"/>
    <w:rsid w:val="00EC6C21"/>
    <w:rsid w:val="00EC6E34"/>
    <w:rsid w:val="00EC7206"/>
    <w:rsid w:val="00ED02F0"/>
    <w:rsid w:val="00ED0AF5"/>
    <w:rsid w:val="00ED14B9"/>
    <w:rsid w:val="00ED2035"/>
    <w:rsid w:val="00ED2D45"/>
    <w:rsid w:val="00ED7A26"/>
    <w:rsid w:val="00EF00F3"/>
    <w:rsid w:val="00EF2E4D"/>
    <w:rsid w:val="00EF6947"/>
    <w:rsid w:val="00F168E7"/>
    <w:rsid w:val="00F2074E"/>
    <w:rsid w:val="00F37E7F"/>
    <w:rsid w:val="00F41668"/>
    <w:rsid w:val="00F42056"/>
    <w:rsid w:val="00F42E0D"/>
    <w:rsid w:val="00F4411D"/>
    <w:rsid w:val="00F500F7"/>
    <w:rsid w:val="00F55582"/>
    <w:rsid w:val="00F56A16"/>
    <w:rsid w:val="00F60514"/>
    <w:rsid w:val="00F71509"/>
    <w:rsid w:val="00F817D1"/>
    <w:rsid w:val="00FA10D8"/>
    <w:rsid w:val="00FB64F2"/>
    <w:rsid w:val="00FC0436"/>
    <w:rsid w:val="00FC568F"/>
    <w:rsid w:val="00FC6FA5"/>
    <w:rsid w:val="00FD326A"/>
    <w:rsid w:val="00FE1C89"/>
    <w:rsid w:val="00FE44D6"/>
    <w:rsid w:val="00FF1F62"/>
    <w:rsid w:val="00FF75C5"/>
    <w:rsid w:val="118EA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D4648F"/>
  <w15:docId w15:val="{7EDC8D77-ED1C-4981-A04F-E9F0CDA7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A9B"/>
    <w:pPr>
      <w:ind w:left="720"/>
      <w:contextualSpacing/>
    </w:pPr>
  </w:style>
  <w:style w:type="character" w:styleId="Hyperlink">
    <w:name w:val="Hyperlink"/>
    <w:basedOn w:val="DefaultParagraphFont"/>
    <w:uiPriority w:val="99"/>
    <w:unhideWhenUsed/>
    <w:rsid w:val="00F817D1"/>
    <w:rPr>
      <w:color w:val="0000FF" w:themeColor="hyperlink"/>
      <w:u w:val="single"/>
    </w:rPr>
  </w:style>
  <w:style w:type="paragraph" w:styleId="Header">
    <w:name w:val="header"/>
    <w:basedOn w:val="Normal"/>
    <w:link w:val="HeaderChar"/>
    <w:uiPriority w:val="99"/>
    <w:unhideWhenUsed/>
    <w:rsid w:val="00583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30D"/>
  </w:style>
  <w:style w:type="paragraph" w:styleId="Footer">
    <w:name w:val="footer"/>
    <w:basedOn w:val="Normal"/>
    <w:link w:val="FooterChar"/>
    <w:uiPriority w:val="99"/>
    <w:unhideWhenUsed/>
    <w:rsid w:val="00583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30D"/>
  </w:style>
  <w:style w:type="paragraph" w:styleId="BalloonText">
    <w:name w:val="Balloon Text"/>
    <w:basedOn w:val="Normal"/>
    <w:link w:val="BalloonTextChar"/>
    <w:uiPriority w:val="99"/>
    <w:semiHidden/>
    <w:unhideWhenUsed/>
    <w:rsid w:val="00EC6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C21"/>
    <w:rPr>
      <w:rFonts w:ascii="Tahoma" w:hAnsi="Tahoma" w:cs="Tahoma"/>
      <w:sz w:val="16"/>
      <w:szCs w:val="16"/>
    </w:rPr>
  </w:style>
  <w:style w:type="paragraph" w:styleId="PlainText">
    <w:name w:val="Plain Text"/>
    <w:basedOn w:val="Normal"/>
    <w:link w:val="PlainTextChar"/>
    <w:uiPriority w:val="99"/>
    <w:unhideWhenUsed/>
    <w:rsid w:val="00BB62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6262"/>
    <w:rPr>
      <w:rFonts w:ascii="Calibri" w:hAnsi="Calibri"/>
      <w:szCs w:val="21"/>
    </w:rPr>
  </w:style>
  <w:style w:type="character" w:customStyle="1" w:styleId="UnresolvedMention1">
    <w:name w:val="Unresolved Mention1"/>
    <w:basedOn w:val="DefaultParagraphFont"/>
    <w:uiPriority w:val="99"/>
    <w:semiHidden/>
    <w:unhideWhenUsed/>
    <w:rsid w:val="009F7A12"/>
    <w:rPr>
      <w:color w:val="605E5C"/>
      <w:shd w:val="clear" w:color="auto" w:fill="E1DFDD"/>
    </w:rPr>
  </w:style>
  <w:style w:type="character" w:styleId="CommentReference">
    <w:name w:val="annotation reference"/>
    <w:basedOn w:val="DefaultParagraphFont"/>
    <w:uiPriority w:val="99"/>
    <w:semiHidden/>
    <w:unhideWhenUsed/>
    <w:rsid w:val="00EF6947"/>
    <w:rPr>
      <w:sz w:val="16"/>
      <w:szCs w:val="16"/>
    </w:rPr>
  </w:style>
  <w:style w:type="paragraph" w:styleId="CommentText">
    <w:name w:val="annotation text"/>
    <w:basedOn w:val="Normal"/>
    <w:link w:val="CommentTextChar"/>
    <w:uiPriority w:val="99"/>
    <w:semiHidden/>
    <w:unhideWhenUsed/>
    <w:rsid w:val="00EF6947"/>
    <w:pPr>
      <w:spacing w:line="240" w:lineRule="auto"/>
    </w:pPr>
    <w:rPr>
      <w:sz w:val="20"/>
      <w:szCs w:val="20"/>
    </w:rPr>
  </w:style>
  <w:style w:type="character" w:customStyle="1" w:styleId="CommentTextChar">
    <w:name w:val="Comment Text Char"/>
    <w:basedOn w:val="DefaultParagraphFont"/>
    <w:link w:val="CommentText"/>
    <w:uiPriority w:val="99"/>
    <w:semiHidden/>
    <w:rsid w:val="00EF6947"/>
    <w:rPr>
      <w:sz w:val="20"/>
      <w:szCs w:val="20"/>
    </w:rPr>
  </w:style>
  <w:style w:type="paragraph" w:styleId="CommentSubject">
    <w:name w:val="annotation subject"/>
    <w:basedOn w:val="CommentText"/>
    <w:next w:val="CommentText"/>
    <w:link w:val="CommentSubjectChar"/>
    <w:uiPriority w:val="99"/>
    <w:semiHidden/>
    <w:unhideWhenUsed/>
    <w:rsid w:val="00EF6947"/>
    <w:rPr>
      <w:b/>
      <w:bCs/>
    </w:rPr>
  </w:style>
  <w:style w:type="character" w:customStyle="1" w:styleId="CommentSubjectChar">
    <w:name w:val="Comment Subject Char"/>
    <w:basedOn w:val="CommentTextChar"/>
    <w:link w:val="CommentSubject"/>
    <w:uiPriority w:val="99"/>
    <w:semiHidden/>
    <w:rsid w:val="00EF6947"/>
    <w:rPr>
      <w:b/>
      <w:bCs/>
      <w:sz w:val="20"/>
      <w:szCs w:val="20"/>
    </w:rPr>
  </w:style>
  <w:style w:type="paragraph" w:styleId="Revision">
    <w:name w:val="Revision"/>
    <w:hidden/>
    <w:uiPriority w:val="99"/>
    <w:semiHidden/>
    <w:rsid w:val="00AA60F7"/>
    <w:pPr>
      <w:spacing w:after="0" w:line="240" w:lineRule="auto"/>
    </w:pPr>
  </w:style>
  <w:style w:type="table" w:styleId="TableGrid">
    <w:name w:val="Table Grid"/>
    <w:basedOn w:val="TableNormal"/>
    <w:uiPriority w:val="59"/>
    <w:rsid w:val="00E07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67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584398">
      <w:bodyDiv w:val="1"/>
      <w:marLeft w:val="0"/>
      <w:marRight w:val="0"/>
      <w:marTop w:val="0"/>
      <w:marBottom w:val="0"/>
      <w:divBdr>
        <w:top w:val="none" w:sz="0" w:space="0" w:color="auto"/>
        <w:left w:val="none" w:sz="0" w:space="0" w:color="auto"/>
        <w:bottom w:val="none" w:sz="0" w:space="0" w:color="auto"/>
        <w:right w:val="none" w:sz="0" w:space="0" w:color="auto"/>
      </w:divBdr>
    </w:div>
    <w:div w:id="717433697">
      <w:bodyDiv w:val="1"/>
      <w:marLeft w:val="0"/>
      <w:marRight w:val="0"/>
      <w:marTop w:val="0"/>
      <w:marBottom w:val="0"/>
      <w:divBdr>
        <w:top w:val="none" w:sz="0" w:space="0" w:color="auto"/>
        <w:left w:val="none" w:sz="0" w:space="0" w:color="auto"/>
        <w:bottom w:val="none" w:sz="0" w:space="0" w:color="auto"/>
        <w:right w:val="none" w:sz="0" w:space="0" w:color="auto"/>
      </w:divBdr>
    </w:div>
    <w:div w:id="19167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jfrench@shenandoahcountyva.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s://www.grants.gov/exit-disclaim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irs.gov/instructions/iw9" TargetMode="External"/><Relationship Id="rId10" Type="http://schemas.openxmlformats.org/officeDocument/2006/relationships/image" Target="media/image3.jpeg"/><Relationship Id="rId19" Type="http://schemas.openxmlformats.org/officeDocument/2006/relationships/hyperlink" Target="http://fedgov.dnb.com/webform/displayHomePage.d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irs.gov/pub/irs-pdf/fw9.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32A07-4746-4248-8C04-99908A05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 Banks</dc:creator>
  <cp:lastModifiedBy>Woodstock VA Chamber</cp:lastModifiedBy>
  <cp:revision>2</cp:revision>
  <cp:lastPrinted>2019-03-06T16:37:00Z</cp:lastPrinted>
  <dcterms:created xsi:type="dcterms:W3CDTF">2020-09-11T19:27:00Z</dcterms:created>
  <dcterms:modified xsi:type="dcterms:W3CDTF">2020-09-11T19:27:00Z</dcterms:modified>
</cp:coreProperties>
</file>